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04095" w14:textId="47AB3799" w:rsidR="00AC62F1" w:rsidRPr="006D20F4" w:rsidRDefault="00AC62F1" w:rsidP="0070240D">
      <w:pPr>
        <w:tabs>
          <w:tab w:val="left" w:pos="1985"/>
          <w:tab w:val="left" w:pos="8647"/>
        </w:tabs>
        <w:spacing w:after="0"/>
        <w:jc w:val="both"/>
        <w:rPr>
          <w:rFonts w:ascii="Arial" w:hAnsi="Arial" w:cs="Arial"/>
          <w:b/>
          <w:sz w:val="24"/>
          <w:lang w:val="en-US"/>
        </w:rPr>
      </w:pPr>
      <w:r w:rsidRPr="006D20F4">
        <w:rPr>
          <w:rFonts w:ascii="Arial" w:hAnsi="Arial" w:cs="Arial"/>
          <w:b/>
          <w:sz w:val="24"/>
          <w:lang w:val="en-US"/>
        </w:rPr>
        <w:t xml:space="preserve">3GPP TSG RAN WG1 </w:t>
      </w:r>
      <w:r w:rsidR="00EF2015">
        <w:rPr>
          <w:rFonts w:ascii="Arial" w:hAnsi="Arial" w:cs="Arial"/>
          <w:b/>
          <w:sz w:val="24"/>
          <w:lang w:val="en-US"/>
        </w:rPr>
        <w:t>#8</w:t>
      </w:r>
      <w:r w:rsidR="0070240D">
        <w:rPr>
          <w:rFonts w:ascii="Arial" w:hAnsi="Arial" w:cs="Arial"/>
          <w:b/>
          <w:sz w:val="24"/>
          <w:lang w:val="en-US"/>
        </w:rPr>
        <w:t xml:space="preserve">9 </w:t>
      </w:r>
      <w:r w:rsidR="0070240D">
        <w:rPr>
          <w:rFonts w:ascii="Arial" w:hAnsi="Arial" w:cs="Arial"/>
          <w:b/>
          <w:sz w:val="24"/>
          <w:lang w:val="en-US"/>
        </w:rPr>
        <w:tab/>
      </w:r>
      <w:r w:rsidR="00686EB4" w:rsidRPr="00686EB4">
        <w:rPr>
          <w:rFonts w:ascii="Arial" w:hAnsi="Arial" w:cs="Arial"/>
          <w:b/>
          <w:sz w:val="24"/>
          <w:lang w:val="en-US"/>
        </w:rPr>
        <w:t>R1-1707322</w:t>
      </w:r>
    </w:p>
    <w:p w14:paraId="247A4D4D" w14:textId="1547DBC9" w:rsidR="00AC62F1" w:rsidRDefault="0070240D" w:rsidP="00AC62F1">
      <w:pPr>
        <w:tabs>
          <w:tab w:val="left" w:pos="1985"/>
        </w:tabs>
        <w:spacing w:after="0"/>
        <w:jc w:val="both"/>
        <w:rPr>
          <w:rFonts w:ascii="Arial" w:hAnsi="Arial" w:cs="Arial"/>
          <w:b/>
          <w:sz w:val="24"/>
          <w:lang w:val="en-US"/>
        </w:rPr>
      </w:pPr>
      <w:r>
        <w:rPr>
          <w:rFonts w:ascii="Arial" w:hAnsi="Arial" w:cs="Arial"/>
          <w:b/>
          <w:sz w:val="24"/>
          <w:lang w:val="en-US"/>
        </w:rPr>
        <w:t>Hangzhou</w:t>
      </w:r>
      <w:r w:rsidR="00AC62F1" w:rsidRPr="006D20F4">
        <w:rPr>
          <w:rFonts w:ascii="Arial" w:hAnsi="Arial" w:cs="Arial"/>
          <w:b/>
          <w:sz w:val="24"/>
          <w:lang w:val="en-US"/>
        </w:rPr>
        <w:t xml:space="preserve">, </w:t>
      </w:r>
      <w:r>
        <w:rPr>
          <w:rFonts w:ascii="Arial" w:hAnsi="Arial" w:cs="Arial"/>
          <w:b/>
          <w:sz w:val="24"/>
          <w:lang w:val="en-US"/>
        </w:rPr>
        <w:t>China</w:t>
      </w:r>
      <w:r w:rsidR="00AC62F1" w:rsidRPr="006D20F4">
        <w:rPr>
          <w:rFonts w:ascii="Arial" w:hAnsi="Arial" w:cs="Arial"/>
          <w:b/>
          <w:sz w:val="24"/>
          <w:lang w:val="en-US"/>
        </w:rPr>
        <w:t xml:space="preserve">, </w:t>
      </w:r>
      <w:r>
        <w:rPr>
          <w:rFonts w:ascii="Arial" w:hAnsi="Arial" w:cs="Arial"/>
          <w:b/>
          <w:sz w:val="24"/>
          <w:lang w:val="en-US"/>
        </w:rPr>
        <w:t>15th</w:t>
      </w:r>
      <w:r w:rsidR="00AC62F1" w:rsidRPr="006D20F4">
        <w:rPr>
          <w:rFonts w:ascii="Arial" w:hAnsi="Arial" w:cs="Arial"/>
          <w:b/>
          <w:sz w:val="24"/>
          <w:lang w:val="en-US"/>
        </w:rPr>
        <w:t xml:space="preserve"> - </w:t>
      </w:r>
      <w:r>
        <w:rPr>
          <w:rFonts w:ascii="Arial" w:hAnsi="Arial" w:cs="Arial"/>
          <w:b/>
          <w:sz w:val="24"/>
          <w:lang w:val="en-US"/>
        </w:rPr>
        <w:t>19</w:t>
      </w:r>
      <w:r w:rsidR="00AC62F1" w:rsidRPr="006D20F4">
        <w:rPr>
          <w:rFonts w:ascii="Arial" w:hAnsi="Arial" w:cs="Arial"/>
          <w:b/>
          <w:sz w:val="24"/>
          <w:lang w:val="en-US"/>
        </w:rPr>
        <w:t xml:space="preserve">th </w:t>
      </w:r>
      <w:r>
        <w:rPr>
          <w:rFonts w:ascii="Arial" w:hAnsi="Arial" w:cs="Arial"/>
          <w:b/>
          <w:sz w:val="24"/>
          <w:lang w:val="en-US"/>
        </w:rPr>
        <w:t>May</w:t>
      </w:r>
      <w:r w:rsidR="00AC62F1" w:rsidRPr="006D20F4">
        <w:rPr>
          <w:rFonts w:ascii="Arial" w:hAnsi="Arial" w:cs="Arial"/>
          <w:b/>
          <w:sz w:val="24"/>
          <w:lang w:val="en-US"/>
        </w:rPr>
        <w:t xml:space="preserve"> 2017</w:t>
      </w:r>
    </w:p>
    <w:p w14:paraId="02F44D28" w14:textId="77777777" w:rsidR="00AC62F1" w:rsidRPr="006D20F4" w:rsidRDefault="00AC62F1" w:rsidP="00AC62F1">
      <w:pPr>
        <w:tabs>
          <w:tab w:val="left" w:pos="1985"/>
        </w:tabs>
        <w:spacing w:after="0"/>
        <w:jc w:val="both"/>
        <w:rPr>
          <w:rFonts w:ascii="Arial" w:hAnsi="Arial" w:cs="Arial"/>
          <w:b/>
          <w:sz w:val="24"/>
        </w:rPr>
      </w:pPr>
    </w:p>
    <w:p w14:paraId="7140BB44" w14:textId="77777777" w:rsidR="00AC62F1" w:rsidRPr="00E95DAE" w:rsidRDefault="00AC62F1" w:rsidP="00AC62F1">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5B5D0156" w14:textId="5387E512" w:rsidR="001466F4" w:rsidRPr="00AC62F1" w:rsidRDefault="001466F4" w:rsidP="001466F4">
      <w:pPr>
        <w:spacing w:after="0"/>
        <w:ind w:left="1983" w:hangingChars="823" w:hanging="1983"/>
        <w:jc w:val="both"/>
        <w:rPr>
          <w:rFonts w:ascii="Arial" w:hAnsi="Arial" w:cs="Arial"/>
          <w:b/>
          <w:sz w:val="32"/>
          <w:lang w:val="en-US" w:eastAsia="zh-CN"/>
        </w:rPr>
      </w:pPr>
      <w:r w:rsidRPr="00795CA7">
        <w:rPr>
          <w:rFonts w:ascii="Arial" w:hAnsi="Arial" w:cs="Arial"/>
          <w:b/>
          <w:sz w:val="24"/>
          <w:lang w:val="en-US"/>
        </w:rPr>
        <w:t>Title</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70240D" w:rsidRPr="0070240D">
        <w:rPr>
          <w:rFonts w:ascii="Arial" w:eastAsia="Malgun Gothic" w:hAnsi="Arial" w:cs="Arial"/>
          <w:b/>
          <w:sz w:val="24"/>
          <w:lang w:val="en-US" w:eastAsia="ko-KR"/>
        </w:rPr>
        <w:t>Discussion on chan</w:t>
      </w:r>
      <w:r w:rsidR="0070240D">
        <w:rPr>
          <w:rFonts w:ascii="Arial" w:eastAsia="Malgun Gothic" w:hAnsi="Arial" w:cs="Arial"/>
          <w:b/>
          <w:sz w:val="24"/>
          <w:lang w:val="en-US" w:eastAsia="ko-KR"/>
        </w:rPr>
        <w:t>n</w:t>
      </w:r>
      <w:r w:rsidR="0070240D" w:rsidRPr="0070240D">
        <w:rPr>
          <w:rFonts w:ascii="Arial" w:eastAsia="Malgun Gothic" w:hAnsi="Arial" w:cs="Arial"/>
          <w:b/>
          <w:sz w:val="24"/>
          <w:lang w:val="en-US" w:eastAsia="ko-KR"/>
        </w:rPr>
        <w:t>el models for aerial UEs</w:t>
      </w:r>
    </w:p>
    <w:p w14:paraId="1A0924B9" w14:textId="65C2CCC5" w:rsidR="001466F4" w:rsidRPr="00E95DAE" w:rsidRDefault="001466F4" w:rsidP="001466F4">
      <w:pPr>
        <w:spacing w:after="0"/>
        <w:jc w:val="both"/>
        <w:rPr>
          <w:rFonts w:ascii="Arial" w:hAnsi="Arial" w:cs="Arial"/>
          <w:sz w:val="24"/>
          <w:lang w:val="en-US" w:eastAsia="zh-CN"/>
        </w:rPr>
      </w:pPr>
      <w:r w:rsidRPr="00AC62F1">
        <w:rPr>
          <w:rFonts w:ascii="Arial" w:hAnsi="Arial" w:cs="Arial"/>
          <w:b/>
          <w:sz w:val="24"/>
          <w:lang w:val="en-US"/>
        </w:rPr>
        <w:t>Agenda item:</w:t>
      </w:r>
      <w:r w:rsidRPr="00AC62F1">
        <w:rPr>
          <w:rFonts w:ascii="Arial" w:hAnsi="Arial" w:cs="Arial"/>
          <w:b/>
          <w:sz w:val="24"/>
          <w:lang w:val="en-US"/>
        </w:rPr>
        <w:tab/>
        <w:t xml:space="preserve">    </w:t>
      </w:r>
      <w:r w:rsidR="00842660">
        <w:rPr>
          <w:rFonts w:ascii="Arial" w:hAnsi="Arial" w:cs="Arial"/>
          <w:b/>
          <w:sz w:val="24"/>
          <w:lang w:val="en-US"/>
        </w:rPr>
        <w:t>6</w:t>
      </w:r>
      <w:r w:rsidR="006C271D" w:rsidRPr="006C271D">
        <w:rPr>
          <w:rFonts w:ascii="Arial" w:hAnsi="Arial" w:cs="Arial"/>
          <w:b/>
          <w:sz w:val="24"/>
          <w:lang w:val="en-US"/>
        </w:rPr>
        <w:t>.2.8.</w:t>
      </w:r>
      <w:r w:rsidR="0070240D">
        <w:rPr>
          <w:rFonts w:ascii="Arial" w:hAnsi="Arial" w:cs="Arial"/>
          <w:b/>
          <w:sz w:val="24"/>
          <w:lang w:val="en-US"/>
        </w:rPr>
        <w:t>1</w:t>
      </w:r>
    </w:p>
    <w:p w14:paraId="6BD296EF" w14:textId="77777777"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3D0C04">
        <w:rPr>
          <w:rFonts w:ascii="Arial" w:hAnsi="Arial" w:cs="Arial"/>
          <w:b/>
          <w:sz w:val="24"/>
          <w:lang w:val="en-US"/>
        </w:rPr>
        <w:t xml:space="preserve"> and Decision</w:t>
      </w:r>
    </w:p>
    <w:p w14:paraId="08F544D7" w14:textId="77777777" w:rsidR="002A4EFE" w:rsidRDefault="002A4EFE" w:rsidP="009B2261">
      <w:pPr>
        <w:pStyle w:val="Heading1"/>
        <w:rPr>
          <w:lang w:val="en-US" w:eastAsia="zh-CN"/>
        </w:rPr>
      </w:pPr>
      <w:r w:rsidRPr="00FA5962">
        <w:rPr>
          <w:lang w:val="en-US"/>
        </w:rPr>
        <w:t>Introduction</w:t>
      </w:r>
    </w:p>
    <w:p w14:paraId="04BE5ACC" w14:textId="42BD56DC" w:rsidR="00493156" w:rsidRDefault="00D4793D" w:rsidP="00964606">
      <w:pPr>
        <w:ind w:firstLine="284"/>
        <w:jc w:val="both"/>
        <w:rPr>
          <w:sz w:val="22"/>
          <w:szCs w:val="22"/>
        </w:rPr>
      </w:pPr>
      <w:r>
        <w:rPr>
          <w:sz w:val="22"/>
          <w:szCs w:val="22"/>
        </w:rPr>
        <w:t xml:space="preserve">In </w:t>
      </w:r>
      <w:r w:rsidR="007C47C5" w:rsidRPr="007C47C5">
        <w:rPr>
          <w:sz w:val="22"/>
          <w:szCs w:val="22"/>
        </w:rPr>
        <w:t>3GPPRAN#75</w:t>
      </w:r>
      <w:r w:rsidR="007C47C5">
        <w:rPr>
          <w:sz w:val="22"/>
          <w:szCs w:val="22"/>
        </w:rPr>
        <w:t xml:space="preserve"> </w:t>
      </w:r>
      <w:r w:rsidR="00C90887">
        <w:rPr>
          <w:sz w:val="22"/>
          <w:szCs w:val="22"/>
        </w:rPr>
        <w:t>the</w:t>
      </w:r>
      <w:r w:rsidR="006746A1">
        <w:rPr>
          <w:sz w:val="22"/>
          <w:szCs w:val="22"/>
        </w:rPr>
        <w:t xml:space="preserve"> new</w:t>
      </w:r>
      <w:r w:rsidR="007C47C5">
        <w:rPr>
          <w:sz w:val="22"/>
          <w:szCs w:val="22"/>
        </w:rPr>
        <w:t xml:space="preserve"> study item</w:t>
      </w:r>
      <w:r w:rsidR="007C47C5" w:rsidRPr="007C47C5">
        <w:rPr>
          <w:sz w:val="22"/>
          <w:szCs w:val="22"/>
        </w:rPr>
        <w:t xml:space="preserve"> on </w:t>
      </w:r>
      <w:r w:rsidR="007C47C5">
        <w:rPr>
          <w:sz w:val="22"/>
          <w:szCs w:val="22"/>
        </w:rPr>
        <w:t>e</w:t>
      </w:r>
      <w:r w:rsidR="007C47C5" w:rsidRPr="007C47C5">
        <w:rPr>
          <w:sz w:val="22"/>
          <w:szCs w:val="22"/>
        </w:rPr>
        <w:t xml:space="preserve">nhanced </w:t>
      </w:r>
      <w:r w:rsidR="007C47C5">
        <w:rPr>
          <w:sz w:val="22"/>
          <w:szCs w:val="22"/>
        </w:rPr>
        <w:t>s</w:t>
      </w:r>
      <w:r w:rsidR="007C47C5" w:rsidRPr="007C47C5">
        <w:rPr>
          <w:sz w:val="22"/>
          <w:szCs w:val="22"/>
        </w:rPr>
        <w:t xml:space="preserve">upport </w:t>
      </w:r>
      <w:r w:rsidR="000C0F54">
        <w:rPr>
          <w:sz w:val="22"/>
          <w:szCs w:val="22"/>
        </w:rPr>
        <w:t>of</w:t>
      </w:r>
      <w:r w:rsidR="007C47C5" w:rsidRPr="007C47C5">
        <w:rPr>
          <w:sz w:val="22"/>
          <w:szCs w:val="22"/>
        </w:rPr>
        <w:t xml:space="preserve"> </w:t>
      </w:r>
      <w:r w:rsidR="007C47C5">
        <w:rPr>
          <w:sz w:val="22"/>
          <w:szCs w:val="22"/>
        </w:rPr>
        <w:t>a</w:t>
      </w:r>
      <w:r w:rsidR="007C47C5" w:rsidRPr="007C47C5">
        <w:rPr>
          <w:sz w:val="22"/>
          <w:szCs w:val="22"/>
        </w:rPr>
        <w:t xml:space="preserve">erial </w:t>
      </w:r>
      <w:r w:rsidR="007C47C5">
        <w:rPr>
          <w:sz w:val="22"/>
          <w:szCs w:val="22"/>
        </w:rPr>
        <w:t>v</w:t>
      </w:r>
      <w:r w:rsidR="007C47C5" w:rsidRPr="007C47C5">
        <w:rPr>
          <w:sz w:val="22"/>
          <w:szCs w:val="22"/>
        </w:rPr>
        <w:t>ehicles</w:t>
      </w:r>
      <w:r w:rsidR="007C47C5">
        <w:rPr>
          <w:sz w:val="22"/>
          <w:szCs w:val="22"/>
        </w:rPr>
        <w:t xml:space="preserve"> was approved [1].</w:t>
      </w:r>
      <w:r w:rsidR="00793CAA">
        <w:rPr>
          <w:sz w:val="22"/>
          <w:szCs w:val="22"/>
        </w:rPr>
        <w:t xml:space="preserve"> This study item is aiming </w:t>
      </w:r>
      <w:r w:rsidR="000E7CBA">
        <w:rPr>
          <w:sz w:val="22"/>
          <w:szCs w:val="22"/>
        </w:rPr>
        <w:t xml:space="preserve">to identify and study </w:t>
      </w:r>
      <w:r w:rsidR="006746A1">
        <w:rPr>
          <w:sz w:val="22"/>
          <w:szCs w:val="22"/>
        </w:rPr>
        <w:t xml:space="preserve">possible </w:t>
      </w:r>
      <w:r w:rsidR="000E7CBA">
        <w:rPr>
          <w:sz w:val="22"/>
          <w:szCs w:val="22"/>
        </w:rPr>
        <w:t xml:space="preserve">enhancement </w:t>
      </w:r>
      <w:r w:rsidR="006746A1">
        <w:rPr>
          <w:sz w:val="22"/>
          <w:szCs w:val="22"/>
        </w:rPr>
        <w:t>to</w:t>
      </w:r>
      <w:r w:rsidR="000E7CBA">
        <w:rPr>
          <w:sz w:val="22"/>
          <w:szCs w:val="22"/>
        </w:rPr>
        <w:t xml:space="preserve"> LTE</w:t>
      </w:r>
      <w:r w:rsidR="000E7CBA" w:rsidRPr="000E7CBA">
        <w:rPr>
          <w:sz w:val="22"/>
          <w:szCs w:val="22"/>
        </w:rPr>
        <w:t xml:space="preserve"> Rel-14 networks</w:t>
      </w:r>
      <w:r w:rsidR="006746A1">
        <w:rPr>
          <w:sz w:val="22"/>
          <w:szCs w:val="22"/>
        </w:rPr>
        <w:t xml:space="preserve"> to support</w:t>
      </w:r>
      <w:r w:rsidR="000E7CBA" w:rsidRPr="000E7CBA">
        <w:rPr>
          <w:sz w:val="22"/>
          <w:szCs w:val="22"/>
        </w:rPr>
        <w:t xml:space="preserve"> the aerial vehicles like drones.</w:t>
      </w:r>
      <w:r w:rsidR="000E7CBA">
        <w:rPr>
          <w:sz w:val="22"/>
          <w:szCs w:val="22"/>
        </w:rPr>
        <w:t xml:space="preserve"> </w:t>
      </w:r>
      <w:r w:rsidR="002F569D">
        <w:rPr>
          <w:sz w:val="22"/>
          <w:szCs w:val="22"/>
          <w:lang w:val="en-US"/>
        </w:rPr>
        <w:t xml:space="preserve">One of the objective of the study item is to </w:t>
      </w:r>
      <w:r w:rsidR="002F569D">
        <w:rPr>
          <w:sz w:val="22"/>
          <w:szCs w:val="22"/>
        </w:rPr>
        <w:t>s</w:t>
      </w:r>
      <w:r w:rsidR="002F569D" w:rsidRPr="002F569D">
        <w:rPr>
          <w:sz w:val="22"/>
          <w:szCs w:val="22"/>
        </w:rPr>
        <w:t xml:space="preserve">elect appropriate </w:t>
      </w:r>
      <w:r w:rsidR="006746A1">
        <w:rPr>
          <w:sz w:val="22"/>
          <w:szCs w:val="22"/>
        </w:rPr>
        <w:t xml:space="preserve">channel </w:t>
      </w:r>
      <w:r w:rsidR="002F569D" w:rsidRPr="002F569D">
        <w:rPr>
          <w:sz w:val="22"/>
          <w:szCs w:val="22"/>
        </w:rPr>
        <w:t>models ap</w:t>
      </w:r>
      <w:r w:rsidR="0015713B">
        <w:rPr>
          <w:sz w:val="22"/>
          <w:szCs w:val="22"/>
        </w:rPr>
        <w:t xml:space="preserve">plicable to </w:t>
      </w:r>
      <w:r w:rsidR="002F12A1">
        <w:rPr>
          <w:sz w:val="22"/>
          <w:szCs w:val="22"/>
        </w:rPr>
        <w:t xml:space="preserve">evaluation of the </w:t>
      </w:r>
      <w:r w:rsidR="006746A1">
        <w:rPr>
          <w:sz w:val="22"/>
          <w:szCs w:val="22"/>
        </w:rPr>
        <w:t>a</w:t>
      </w:r>
      <w:r w:rsidR="0015713B">
        <w:rPr>
          <w:sz w:val="22"/>
          <w:szCs w:val="22"/>
        </w:rPr>
        <w:t>ir-to-ground</w:t>
      </w:r>
      <w:r w:rsidR="00C047EA">
        <w:rPr>
          <w:sz w:val="22"/>
          <w:szCs w:val="22"/>
        </w:rPr>
        <w:t xml:space="preserve"> </w:t>
      </w:r>
      <w:r w:rsidR="002F12A1">
        <w:rPr>
          <w:sz w:val="22"/>
          <w:szCs w:val="22"/>
        </w:rPr>
        <w:t>communication</w:t>
      </w:r>
      <w:r w:rsidR="002F569D" w:rsidRPr="002F569D">
        <w:rPr>
          <w:sz w:val="22"/>
          <w:szCs w:val="22"/>
        </w:rPr>
        <w:t>.</w:t>
      </w:r>
      <w:r w:rsidR="0010307B">
        <w:rPr>
          <w:sz w:val="22"/>
          <w:szCs w:val="22"/>
        </w:rPr>
        <w:t xml:space="preserve"> </w:t>
      </w:r>
    </w:p>
    <w:p w14:paraId="7D9B631B" w14:textId="17C75E26" w:rsidR="00F05208" w:rsidRPr="001E67AB" w:rsidRDefault="000E7CBA" w:rsidP="00964606">
      <w:pPr>
        <w:ind w:firstLine="284"/>
        <w:jc w:val="both"/>
        <w:rPr>
          <w:sz w:val="22"/>
          <w:szCs w:val="22"/>
        </w:rPr>
      </w:pPr>
      <w:r>
        <w:rPr>
          <w:sz w:val="22"/>
          <w:szCs w:val="22"/>
        </w:rPr>
        <w:t xml:space="preserve">In this contribution we discuss channel models </w:t>
      </w:r>
      <w:r w:rsidR="006746A1">
        <w:rPr>
          <w:sz w:val="22"/>
          <w:szCs w:val="22"/>
        </w:rPr>
        <w:t>that can</w:t>
      </w:r>
      <w:r w:rsidR="007E1235">
        <w:rPr>
          <w:sz w:val="22"/>
          <w:szCs w:val="22"/>
        </w:rPr>
        <w:t xml:space="preserve"> be</w:t>
      </w:r>
      <w:r w:rsidR="006746A1">
        <w:rPr>
          <w:sz w:val="22"/>
          <w:szCs w:val="22"/>
        </w:rPr>
        <w:t xml:space="preserve"> used </w:t>
      </w:r>
      <w:r>
        <w:rPr>
          <w:sz w:val="22"/>
          <w:szCs w:val="22"/>
        </w:rPr>
        <w:t>for</w:t>
      </w:r>
      <w:r w:rsidR="00B83A1C">
        <w:rPr>
          <w:sz w:val="22"/>
          <w:szCs w:val="22"/>
        </w:rPr>
        <w:t xml:space="preserve"> system</w:t>
      </w:r>
      <w:r w:rsidR="006746A1">
        <w:rPr>
          <w:sz w:val="22"/>
          <w:szCs w:val="22"/>
        </w:rPr>
        <w:t>-</w:t>
      </w:r>
      <w:r w:rsidR="00B83A1C">
        <w:rPr>
          <w:sz w:val="22"/>
          <w:szCs w:val="22"/>
        </w:rPr>
        <w:t>level</w:t>
      </w:r>
      <w:r>
        <w:rPr>
          <w:sz w:val="22"/>
          <w:szCs w:val="22"/>
        </w:rPr>
        <w:t xml:space="preserve"> </w:t>
      </w:r>
      <w:r w:rsidR="006746A1">
        <w:rPr>
          <w:sz w:val="22"/>
          <w:szCs w:val="22"/>
        </w:rPr>
        <w:t xml:space="preserve">performance </w:t>
      </w:r>
      <w:r>
        <w:rPr>
          <w:sz w:val="22"/>
          <w:szCs w:val="22"/>
        </w:rPr>
        <w:t xml:space="preserve">evaluations of </w:t>
      </w:r>
      <w:r w:rsidR="00AD0A1A">
        <w:rPr>
          <w:sz w:val="22"/>
          <w:szCs w:val="22"/>
        </w:rPr>
        <w:t>LTE networks with</w:t>
      </w:r>
      <w:r w:rsidR="006746A1">
        <w:rPr>
          <w:sz w:val="22"/>
          <w:szCs w:val="22"/>
        </w:rPr>
        <w:t xml:space="preserve"> </w:t>
      </w:r>
      <w:r w:rsidR="00AD0A1A">
        <w:rPr>
          <w:sz w:val="22"/>
          <w:szCs w:val="22"/>
        </w:rPr>
        <w:t>aerial</w:t>
      </w:r>
      <w:r w:rsidR="002F12A1">
        <w:rPr>
          <w:sz w:val="22"/>
          <w:szCs w:val="22"/>
        </w:rPr>
        <w:t xml:space="preserve"> UEs</w:t>
      </w:r>
      <w:r>
        <w:rPr>
          <w:sz w:val="22"/>
          <w:szCs w:val="22"/>
        </w:rPr>
        <w:t>.</w:t>
      </w:r>
    </w:p>
    <w:p w14:paraId="4D360D0D" w14:textId="77777777" w:rsidR="00166618" w:rsidRDefault="00626C01" w:rsidP="00166618">
      <w:pPr>
        <w:pStyle w:val="Heading1"/>
      </w:pPr>
      <w:r>
        <w:t>Discussion</w:t>
      </w:r>
      <w:r w:rsidR="00A53FEC">
        <w:tab/>
      </w:r>
    </w:p>
    <w:p w14:paraId="7669FBD6" w14:textId="03A6DE9C" w:rsidR="00493156" w:rsidRDefault="00CF4924" w:rsidP="00A6597D">
      <w:pPr>
        <w:jc w:val="both"/>
        <w:rPr>
          <w:sz w:val="22"/>
          <w:szCs w:val="22"/>
          <w:lang w:val="en-US"/>
        </w:rPr>
      </w:pPr>
      <w:r>
        <w:rPr>
          <w:sz w:val="22"/>
          <w:szCs w:val="22"/>
          <w:lang w:val="en-US"/>
        </w:rPr>
        <w:tab/>
      </w:r>
      <w:r w:rsidR="006D2165">
        <w:rPr>
          <w:sz w:val="22"/>
          <w:szCs w:val="22"/>
          <w:lang w:val="en-US"/>
        </w:rPr>
        <w:t xml:space="preserve">The most </w:t>
      </w:r>
      <w:r w:rsidR="00213435">
        <w:rPr>
          <w:sz w:val="22"/>
          <w:szCs w:val="22"/>
          <w:lang w:val="en-US"/>
        </w:rPr>
        <w:t>preferable</w:t>
      </w:r>
      <w:r w:rsidR="006D2165">
        <w:rPr>
          <w:sz w:val="22"/>
          <w:szCs w:val="22"/>
          <w:lang w:val="en-US"/>
        </w:rPr>
        <w:t xml:space="preserve"> way to introduce</w:t>
      </w:r>
      <w:r w:rsidR="00C46390">
        <w:rPr>
          <w:sz w:val="22"/>
          <w:szCs w:val="22"/>
          <w:lang w:val="en-US"/>
        </w:rPr>
        <w:t xml:space="preserve"> new</w:t>
      </w:r>
      <w:r w:rsidR="006D2165">
        <w:rPr>
          <w:sz w:val="22"/>
          <w:szCs w:val="22"/>
          <w:lang w:val="en-US"/>
        </w:rPr>
        <w:t xml:space="preserve"> </w:t>
      </w:r>
      <w:r w:rsidR="0010307B">
        <w:rPr>
          <w:sz w:val="22"/>
          <w:szCs w:val="22"/>
          <w:lang w:val="en-US"/>
        </w:rPr>
        <w:t>channel model</w:t>
      </w:r>
      <w:r w:rsidR="00C46390">
        <w:rPr>
          <w:sz w:val="22"/>
          <w:szCs w:val="22"/>
          <w:lang w:val="en-US"/>
        </w:rPr>
        <w:t xml:space="preserve"> for system level evaluations</w:t>
      </w:r>
      <w:r w:rsidR="0010307B">
        <w:rPr>
          <w:sz w:val="22"/>
          <w:szCs w:val="22"/>
          <w:lang w:val="en-US"/>
        </w:rPr>
        <w:t xml:space="preserve"> is to use mea</w:t>
      </w:r>
      <w:r w:rsidR="00DC6DF4">
        <w:rPr>
          <w:sz w:val="22"/>
          <w:szCs w:val="22"/>
          <w:lang w:val="en-US"/>
        </w:rPr>
        <w:t>surement</w:t>
      </w:r>
      <w:r w:rsidR="00477CB2">
        <w:rPr>
          <w:sz w:val="22"/>
          <w:szCs w:val="22"/>
          <w:lang w:val="en-US"/>
        </w:rPr>
        <w:t xml:space="preserve">s </w:t>
      </w:r>
      <w:r w:rsidR="0010307B">
        <w:rPr>
          <w:sz w:val="22"/>
          <w:szCs w:val="22"/>
          <w:lang w:val="en-US"/>
        </w:rPr>
        <w:t>and/or simulation</w:t>
      </w:r>
      <w:r w:rsidR="00477CB2">
        <w:rPr>
          <w:sz w:val="22"/>
          <w:szCs w:val="22"/>
          <w:lang w:val="en-US"/>
        </w:rPr>
        <w:t>s</w:t>
      </w:r>
      <w:r w:rsidR="0010307B">
        <w:rPr>
          <w:sz w:val="22"/>
          <w:szCs w:val="22"/>
          <w:lang w:val="en-US"/>
        </w:rPr>
        <w:t xml:space="preserve"> </w:t>
      </w:r>
      <w:r w:rsidR="00C46390">
        <w:rPr>
          <w:sz w:val="22"/>
          <w:szCs w:val="22"/>
          <w:lang w:val="en-US"/>
        </w:rPr>
        <w:t>results</w:t>
      </w:r>
      <w:r w:rsidR="0010307B">
        <w:rPr>
          <w:sz w:val="22"/>
          <w:szCs w:val="22"/>
          <w:lang w:val="en-US"/>
        </w:rPr>
        <w:t>.</w:t>
      </w:r>
      <w:r w:rsidR="00C46390">
        <w:rPr>
          <w:sz w:val="22"/>
          <w:szCs w:val="22"/>
          <w:lang w:val="en-US"/>
        </w:rPr>
        <w:t xml:space="preserve"> </w:t>
      </w:r>
      <w:r w:rsidR="00213435">
        <w:rPr>
          <w:sz w:val="22"/>
          <w:szCs w:val="22"/>
          <w:lang w:val="en-US"/>
        </w:rPr>
        <w:t>However, such appr</w:t>
      </w:r>
      <w:r w:rsidR="00DC6DF4">
        <w:rPr>
          <w:sz w:val="22"/>
          <w:szCs w:val="22"/>
          <w:lang w:val="en-US"/>
        </w:rPr>
        <w:t>oach requires a lot of time and standardization effort. In order to save time</w:t>
      </w:r>
      <w:r w:rsidR="001E5C7D">
        <w:rPr>
          <w:sz w:val="22"/>
          <w:szCs w:val="22"/>
          <w:lang w:val="en-US"/>
        </w:rPr>
        <w:t>,</w:t>
      </w:r>
      <w:r w:rsidR="00DC6DF4">
        <w:rPr>
          <w:sz w:val="22"/>
          <w:szCs w:val="22"/>
          <w:lang w:val="en-US"/>
        </w:rPr>
        <w:t xml:space="preserve"> it is useful to reuse some components of existing channel model if it is possible. In addition</w:t>
      </w:r>
      <w:r w:rsidR="001E5C7D">
        <w:rPr>
          <w:sz w:val="22"/>
          <w:szCs w:val="22"/>
          <w:lang w:val="en-US"/>
        </w:rPr>
        <w:t>,</w:t>
      </w:r>
      <w:r w:rsidR="00DC6DF4">
        <w:rPr>
          <w:sz w:val="22"/>
          <w:szCs w:val="22"/>
          <w:lang w:val="en-US"/>
        </w:rPr>
        <w:t xml:space="preserve"> reasonable simplifications based on geometry of the deployment area can be </w:t>
      </w:r>
      <w:r w:rsidR="001E5C7D">
        <w:rPr>
          <w:sz w:val="22"/>
          <w:szCs w:val="22"/>
          <w:lang w:val="en-US"/>
        </w:rPr>
        <w:t>applied</w:t>
      </w:r>
      <w:r w:rsidR="00DC6DF4">
        <w:rPr>
          <w:sz w:val="22"/>
          <w:szCs w:val="22"/>
          <w:lang w:val="en-US"/>
        </w:rPr>
        <w:t xml:space="preserve"> to avoid redundant work.</w:t>
      </w:r>
    </w:p>
    <w:p w14:paraId="7200BBC0" w14:textId="22A19151" w:rsidR="00C8369C" w:rsidRDefault="004E346D" w:rsidP="00A6597D">
      <w:pPr>
        <w:jc w:val="both"/>
        <w:rPr>
          <w:sz w:val="22"/>
          <w:szCs w:val="22"/>
          <w:lang w:val="en-US"/>
        </w:rPr>
      </w:pPr>
      <w:r>
        <w:rPr>
          <w:sz w:val="22"/>
          <w:szCs w:val="22"/>
          <w:lang w:val="en-US"/>
        </w:rPr>
        <w:tab/>
        <w:t xml:space="preserve">According to evaluation assumptions agreed at </w:t>
      </w:r>
      <w:r w:rsidR="00175781">
        <w:rPr>
          <w:sz w:val="22"/>
          <w:szCs w:val="22"/>
        </w:rPr>
        <w:t>RAN1#88bis meeting</w:t>
      </w:r>
      <w:r>
        <w:rPr>
          <w:sz w:val="22"/>
          <w:szCs w:val="22"/>
        </w:rPr>
        <w:t>, the minimal altitude of the aerial UE is 1.5 m for all</w:t>
      </w:r>
      <w:r w:rsidR="001E5C7D">
        <w:rPr>
          <w:sz w:val="22"/>
          <w:szCs w:val="22"/>
        </w:rPr>
        <w:t xml:space="preserve"> considered</w:t>
      </w:r>
      <w:r>
        <w:rPr>
          <w:sz w:val="22"/>
          <w:szCs w:val="22"/>
        </w:rPr>
        <w:t xml:space="preserve"> scenarios</w:t>
      </w:r>
      <w:r w:rsidR="001E5C7D">
        <w:rPr>
          <w:sz w:val="22"/>
          <w:szCs w:val="22"/>
        </w:rPr>
        <w:t>, including UMa AV, RMA AV and UMI AV</w:t>
      </w:r>
      <w:r>
        <w:rPr>
          <w:sz w:val="22"/>
          <w:szCs w:val="22"/>
        </w:rPr>
        <w:t xml:space="preserve">. </w:t>
      </w:r>
      <w:r w:rsidR="00C8369C">
        <w:rPr>
          <w:sz w:val="22"/>
          <w:szCs w:val="22"/>
          <w:lang w:val="en-US"/>
        </w:rPr>
        <w:t>Considering applicable ranges of existing channel models it is obvious that existing channel mod</w:t>
      </w:r>
      <w:r w:rsidR="00875DAC">
        <w:rPr>
          <w:sz w:val="22"/>
          <w:szCs w:val="22"/>
          <w:lang w:val="en-US"/>
        </w:rPr>
        <w:t>el can be completely reused for</w:t>
      </w:r>
      <w:r w:rsidR="00C8369C">
        <w:rPr>
          <w:sz w:val="22"/>
          <w:szCs w:val="22"/>
          <w:lang w:val="en-US"/>
        </w:rPr>
        <w:t xml:space="preserve"> the aerial UEs below certain altitude.</w:t>
      </w:r>
    </w:p>
    <w:p w14:paraId="54C6B829" w14:textId="4E0A1AB7" w:rsidR="00C8369C" w:rsidRDefault="00C8369C" w:rsidP="00A6597D">
      <w:pPr>
        <w:jc w:val="both"/>
        <w:rPr>
          <w:i/>
          <w:sz w:val="22"/>
          <w:szCs w:val="22"/>
          <w:lang w:val="en-US"/>
        </w:rPr>
      </w:pPr>
      <w:r>
        <w:rPr>
          <w:b/>
          <w:i/>
          <w:sz w:val="22"/>
          <w:szCs w:val="22"/>
          <w:lang w:val="en-US"/>
        </w:rPr>
        <w:t>Proposal 1</w:t>
      </w:r>
      <w:r w:rsidRPr="00877752">
        <w:rPr>
          <w:b/>
          <w:i/>
          <w:sz w:val="22"/>
          <w:szCs w:val="22"/>
          <w:lang w:val="en-US"/>
        </w:rPr>
        <w:t>:</w:t>
      </w:r>
      <w:r>
        <w:rPr>
          <w:b/>
          <w:i/>
          <w:sz w:val="22"/>
          <w:szCs w:val="22"/>
          <w:lang w:val="en-US"/>
        </w:rPr>
        <w:t xml:space="preserve"> </w:t>
      </w:r>
      <w:r>
        <w:rPr>
          <w:i/>
          <w:sz w:val="22"/>
          <w:szCs w:val="22"/>
          <w:lang w:val="en-US"/>
        </w:rPr>
        <w:t>Completely reuse existing channel model</w:t>
      </w:r>
      <w:r w:rsidR="000C0F54">
        <w:rPr>
          <w:i/>
          <w:sz w:val="22"/>
          <w:szCs w:val="22"/>
          <w:lang w:val="en-US"/>
        </w:rPr>
        <w:t xml:space="preserve"> for outdoor UEs as channel models for</w:t>
      </w:r>
      <w:r>
        <w:rPr>
          <w:i/>
          <w:sz w:val="22"/>
          <w:szCs w:val="22"/>
          <w:lang w:val="en-US"/>
        </w:rPr>
        <w:t xml:space="preserve"> aerial UEs below certain </w:t>
      </w:r>
      <w:r w:rsidR="00477CB2">
        <w:rPr>
          <w:i/>
          <w:sz w:val="22"/>
          <w:szCs w:val="22"/>
          <w:lang w:val="en-US"/>
        </w:rPr>
        <w:t>altitude</w:t>
      </w:r>
    </w:p>
    <w:p w14:paraId="4179A6D6" w14:textId="3DF279E9" w:rsidR="00050F1C" w:rsidRPr="00050F1C" w:rsidRDefault="00050F1C" w:rsidP="00050F1C">
      <w:pPr>
        <w:pStyle w:val="ListParagraph"/>
        <w:numPr>
          <w:ilvl w:val="0"/>
          <w:numId w:val="30"/>
        </w:numPr>
        <w:jc w:val="both"/>
        <w:rPr>
          <w:rFonts w:ascii="Times New Roman" w:eastAsia="SimSun" w:hAnsi="Times New Roman"/>
          <w:i/>
        </w:rPr>
      </w:pPr>
      <w:r w:rsidRPr="00050F1C">
        <w:rPr>
          <w:rFonts w:ascii="Times New Roman" w:eastAsia="SimSun" w:hAnsi="Times New Roman"/>
          <w:i/>
        </w:rPr>
        <w:t>Re</w:t>
      </w:r>
      <w:r>
        <w:rPr>
          <w:rFonts w:ascii="Times New Roman" w:eastAsia="SimSun" w:hAnsi="Times New Roman"/>
          <w:i/>
        </w:rPr>
        <w:t xml:space="preserve">use channel models defined in TR36.873 for UMi and UMa scenario as channel models for aerial UEs in UMi AV and UMa AV scenario </w:t>
      </w:r>
      <w:r w:rsidR="003C5939">
        <w:rPr>
          <w:rFonts w:ascii="Times New Roman" w:eastAsia="SimSun" w:hAnsi="Times New Roman"/>
          <w:i/>
        </w:rPr>
        <w:t>for h</w:t>
      </w:r>
      <w:r w:rsidR="003C5939" w:rsidRPr="003C5939">
        <w:rPr>
          <w:rFonts w:ascii="Times New Roman" w:eastAsia="SimSun" w:hAnsi="Times New Roman"/>
          <w:i/>
          <w:vertAlign w:val="subscript"/>
        </w:rPr>
        <w:t>UT</w:t>
      </w:r>
      <w:r w:rsidR="003C5939">
        <w:rPr>
          <w:rFonts w:ascii="Times New Roman" w:eastAsia="SimSun" w:hAnsi="Times New Roman"/>
          <w:i/>
        </w:rPr>
        <w:t xml:space="preserve"> &lt;</w:t>
      </w:r>
      <w:r>
        <w:rPr>
          <w:rFonts w:ascii="Times New Roman" w:eastAsia="SimSun" w:hAnsi="Times New Roman"/>
          <w:i/>
        </w:rPr>
        <w:t xml:space="preserve"> 22.5 m</w:t>
      </w:r>
    </w:p>
    <w:p w14:paraId="5815B5A2" w14:textId="4DB68150" w:rsidR="00D830A3" w:rsidRDefault="00050F1C" w:rsidP="00D830A3">
      <w:pPr>
        <w:pStyle w:val="ListParagraph"/>
        <w:numPr>
          <w:ilvl w:val="0"/>
          <w:numId w:val="30"/>
        </w:numPr>
        <w:spacing w:after="240"/>
        <w:jc w:val="both"/>
        <w:rPr>
          <w:rFonts w:ascii="Times New Roman" w:eastAsia="SimSun" w:hAnsi="Times New Roman"/>
          <w:i/>
        </w:rPr>
      </w:pPr>
      <w:r w:rsidRPr="00050F1C">
        <w:rPr>
          <w:rFonts w:ascii="Times New Roman" w:eastAsia="SimSun" w:hAnsi="Times New Roman"/>
          <w:i/>
        </w:rPr>
        <w:t>Re</w:t>
      </w:r>
      <w:r>
        <w:rPr>
          <w:rFonts w:ascii="Times New Roman" w:eastAsia="SimSun" w:hAnsi="Times New Roman"/>
          <w:i/>
        </w:rPr>
        <w:t xml:space="preserve">use channel models defined in TR38.901 for RMa scenario as channel models for aerial UEs in RMa AV scenario </w:t>
      </w:r>
      <w:r w:rsidR="003C5939">
        <w:rPr>
          <w:rFonts w:ascii="Times New Roman" w:eastAsia="SimSun" w:hAnsi="Times New Roman"/>
          <w:i/>
        </w:rPr>
        <w:t>for h</w:t>
      </w:r>
      <w:r w:rsidR="003C5939" w:rsidRPr="003C5939">
        <w:rPr>
          <w:rFonts w:ascii="Times New Roman" w:eastAsia="SimSun" w:hAnsi="Times New Roman"/>
          <w:i/>
          <w:vertAlign w:val="subscript"/>
        </w:rPr>
        <w:t>UT</w:t>
      </w:r>
      <w:r w:rsidR="003C5939">
        <w:rPr>
          <w:rFonts w:ascii="Times New Roman" w:eastAsia="SimSun" w:hAnsi="Times New Roman"/>
          <w:i/>
        </w:rPr>
        <w:t xml:space="preserve"> &lt;</w:t>
      </w:r>
      <w:r>
        <w:rPr>
          <w:rFonts w:ascii="Times New Roman" w:eastAsia="SimSun" w:hAnsi="Times New Roman"/>
          <w:i/>
        </w:rPr>
        <w:t xml:space="preserve"> 10 m</w:t>
      </w:r>
    </w:p>
    <w:p w14:paraId="6D8BC2CF" w14:textId="7D588924" w:rsidR="00D830A3" w:rsidRDefault="00D830A3" w:rsidP="00D830A3">
      <w:pPr>
        <w:pStyle w:val="ListParagraph"/>
        <w:spacing w:after="240"/>
        <w:ind w:left="0"/>
        <w:jc w:val="both"/>
        <w:rPr>
          <w:rFonts w:ascii="Times New Roman" w:eastAsia="SimSun" w:hAnsi="Times New Roman"/>
        </w:rPr>
      </w:pPr>
      <w:r>
        <w:rPr>
          <w:rFonts w:ascii="Times New Roman" w:eastAsia="SimSun" w:hAnsi="Times New Roman"/>
        </w:rPr>
        <w:tab/>
      </w:r>
      <w:r w:rsidR="000C0F54">
        <w:rPr>
          <w:rFonts w:ascii="Times New Roman" w:eastAsia="SimSun" w:hAnsi="Times New Roman"/>
        </w:rPr>
        <w:t xml:space="preserve">Considering that in RMa and UMa scenarios </w:t>
      </w:r>
      <w:r w:rsidR="000C0F54">
        <w:rPr>
          <w:rFonts w:ascii="Times New Roman" w:eastAsia="SimSun" w:hAnsi="Times New Roman"/>
        </w:rPr>
        <w:t>base station</w:t>
      </w:r>
      <w:r w:rsidR="008112FB">
        <w:rPr>
          <w:rFonts w:ascii="Times New Roman" w:eastAsia="SimSun" w:hAnsi="Times New Roman"/>
        </w:rPr>
        <w:t>s</w:t>
      </w:r>
      <w:r w:rsidR="000C0F54">
        <w:rPr>
          <w:rFonts w:ascii="Times New Roman" w:eastAsia="SimSun" w:hAnsi="Times New Roman"/>
        </w:rPr>
        <w:t xml:space="preserve"> is higher than buildings</w:t>
      </w:r>
      <w:r w:rsidR="000C0F54">
        <w:rPr>
          <w:rFonts w:ascii="Times New Roman" w:eastAsia="SimSun" w:hAnsi="Times New Roman"/>
        </w:rPr>
        <w:t xml:space="preserve">, </w:t>
      </w:r>
      <w:r w:rsidR="00EB1057">
        <w:rPr>
          <w:rFonts w:ascii="Times New Roman" w:eastAsia="SimSun" w:hAnsi="Times New Roman"/>
        </w:rPr>
        <w:t>we can assume</w:t>
      </w:r>
      <w:r w:rsidR="000C0F54">
        <w:rPr>
          <w:rFonts w:ascii="Times New Roman" w:eastAsia="SimSun" w:hAnsi="Times New Roman"/>
        </w:rPr>
        <w:t xml:space="preserve"> </w:t>
      </w:r>
      <w:r w:rsidR="00EB1057">
        <w:rPr>
          <w:rFonts w:ascii="Times New Roman" w:eastAsia="SimSun" w:hAnsi="Times New Roman"/>
        </w:rPr>
        <w:t xml:space="preserve">that </w:t>
      </w:r>
      <w:r w:rsidR="000C0F54">
        <w:rPr>
          <w:rFonts w:ascii="Times New Roman" w:eastAsia="SimSun" w:hAnsi="Times New Roman"/>
        </w:rPr>
        <w:t>radio link between high altitude aerial UE and eNB is line-of-sight</w:t>
      </w:r>
      <w:r w:rsidR="008112FB">
        <w:rPr>
          <w:rFonts w:ascii="Times New Roman" w:eastAsia="SimSun" w:hAnsi="Times New Roman"/>
        </w:rPr>
        <w:t xml:space="preserve"> </w:t>
      </w:r>
      <w:r w:rsidR="008112FB">
        <w:rPr>
          <w:rFonts w:ascii="Times New Roman" w:eastAsia="SimSun" w:hAnsi="Times New Roman"/>
        </w:rPr>
        <w:t>with high level of accuracy</w:t>
      </w:r>
      <w:r w:rsidR="00EB1057">
        <w:rPr>
          <w:rFonts w:ascii="Times New Roman" w:eastAsia="SimSun" w:hAnsi="Times New Roman"/>
        </w:rPr>
        <w:t xml:space="preserve">. </w:t>
      </w:r>
      <w:r w:rsidR="009659DE">
        <w:rPr>
          <w:rFonts w:ascii="Times New Roman" w:eastAsia="SimSun" w:hAnsi="Times New Roman"/>
        </w:rPr>
        <w:t>For UMi</w:t>
      </w:r>
      <w:r w:rsidR="008112FB">
        <w:rPr>
          <w:rFonts w:ascii="Times New Roman" w:eastAsia="SimSun" w:hAnsi="Times New Roman"/>
        </w:rPr>
        <w:t xml:space="preserve"> scenario buildings is higher than</w:t>
      </w:r>
      <w:r w:rsidR="009659DE">
        <w:rPr>
          <w:rFonts w:ascii="Times New Roman" w:eastAsia="SimSun" w:hAnsi="Times New Roman"/>
        </w:rPr>
        <w:t xml:space="preserve"> base station</w:t>
      </w:r>
      <w:r w:rsidR="008112FB">
        <w:rPr>
          <w:rFonts w:ascii="Times New Roman" w:eastAsia="SimSun" w:hAnsi="Times New Roman"/>
        </w:rPr>
        <w:t>s,</w:t>
      </w:r>
      <w:r w:rsidR="00875DAC">
        <w:rPr>
          <w:rFonts w:ascii="Times New Roman" w:eastAsia="SimSun" w:hAnsi="Times New Roman"/>
        </w:rPr>
        <w:t xml:space="preserve"> thus LOS probability has</w:t>
      </w:r>
      <w:r w:rsidR="009659DE">
        <w:rPr>
          <w:rFonts w:ascii="Times New Roman" w:eastAsia="SimSun" w:hAnsi="Times New Roman"/>
        </w:rPr>
        <w:t xml:space="preserve"> more complex dependence on</w:t>
      </w:r>
      <w:r w:rsidR="00477CB2">
        <w:rPr>
          <w:rFonts w:ascii="Times New Roman" w:eastAsia="SimSun" w:hAnsi="Times New Roman"/>
        </w:rPr>
        <w:t xml:space="preserve"> the</w:t>
      </w:r>
      <w:r w:rsidR="009659DE">
        <w:rPr>
          <w:rFonts w:ascii="Times New Roman" w:eastAsia="SimSun" w:hAnsi="Times New Roman"/>
        </w:rPr>
        <w:t xml:space="preserve"> altitude.</w:t>
      </w:r>
    </w:p>
    <w:p w14:paraId="3A790887" w14:textId="666F374A" w:rsidR="00EB1057" w:rsidRDefault="00EB1057" w:rsidP="00D830A3">
      <w:pPr>
        <w:pStyle w:val="ListParagraph"/>
        <w:spacing w:after="240"/>
        <w:ind w:left="0"/>
        <w:jc w:val="both"/>
        <w:rPr>
          <w:i/>
        </w:rPr>
      </w:pPr>
      <w:r w:rsidRPr="00EB1057">
        <w:rPr>
          <w:rFonts w:ascii="Times New Roman" w:eastAsia="SimSun" w:hAnsi="Times New Roman"/>
          <w:b/>
          <w:i/>
        </w:rPr>
        <w:t>Proposal 2:</w:t>
      </w:r>
      <w:r>
        <w:rPr>
          <w:b/>
          <w:i/>
        </w:rPr>
        <w:t xml:space="preserve"> </w:t>
      </w:r>
      <w:r w:rsidRPr="00EB1057">
        <w:rPr>
          <w:rFonts w:ascii="Times New Roman" w:eastAsia="SimSun" w:hAnsi="Times New Roman"/>
          <w:i/>
        </w:rPr>
        <w:t>LoS probabi</w:t>
      </w:r>
      <w:r>
        <w:rPr>
          <w:rFonts w:ascii="Times New Roman" w:eastAsia="SimSun" w:hAnsi="Times New Roman"/>
          <w:i/>
        </w:rPr>
        <w:t>lity is equal to one for aerial UEs</w:t>
      </w:r>
      <w:r w:rsidR="006C1557">
        <w:rPr>
          <w:rFonts w:ascii="Times New Roman" w:eastAsia="SimSun" w:hAnsi="Times New Roman"/>
          <w:i/>
        </w:rPr>
        <w:t xml:space="preserve"> above certain altitude</w:t>
      </w:r>
      <w:r>
        <w:rPr>
          <w:rFonts w:ascii="Times New Roman" w:eastAsia="SimSun" w:hAnsi="Times New Roman"/>
          <w:i/>
        </w:rPr>
        <w:t xml:space="preserve"> in RMa and UMa scenarios</w:t>
      </w:r>
    </w:p>
    <w:p w14:paraId="3921A9AC" w14:textId="0A9A0190" w:rsidR="00EB1057" w:rsidRPr="006C1557" w:rsidRDefault="006C1557" w:rsidP="006C1557">
      <w:pPr>
        <w:pStyle w:val="ListParagraph"/>
        <w:numPr>
          <w:ilvl w:val="0"/>
          <w:numId w:val="30"/>
        </w:numPr>
        <w:jc w:val="both"/>
        <w:rPr>
          <w:rFonts w:ascii="Times New Roman" w:eastAsia="SimSun" w:hAnsi="Times New Roman"/>
          <w:i/>
        </w:rPr>
      </w:pPr>
      <w:r w:rsidRPr="006C1557">
        <w:rPr>
          <w:rFonts w:ascii="Times New Roman" w:eastAsia="SimSun" w:hAnsi="Times New Roman"/>
          <w:i/>
        </w:rPr>
        <w:t>For UMa scenario for h</w:t>
      </w:r>
      <w:r w:rsidRPr="006C1557">
        <w:rPr>
          <w:rFonts w:ascii="Times New Roman" w:eastAsia="SimSun" w:hAnsi="Times New Roman"/>
          <w:i/>
          <w:vertAlign w:val="subscript"/>
        </w:rPr>
        <w:t>UT</w:t>
      </w:r>
      <w:r w:rsidRPr="006C1557">
        <w:rPr>
          <w:rFonts w:ascii="Times New Roman" w:eastAsia="SimSun" w:hAnsi="Times New Roman"/>
          <w:i/>
        </w:rPr>
        <w:t xml:space="preserve"> &gt; 22.5 m</w:t>
      </w:r>
    </w:p>
    <w:p w14:paraId="33639C4A" w14:textId="11983168" w:rsidR="00765EFC" w:rsidRDefault="006C1557" w:rsidP="00765EFC">
      <w:pPr>
        <w:pStyle w:val="ListParagraph"/>
        <w:numPr>
          <w:ilvl w:val="0"/>
          <w:numId w:val="30"/>
        </w:numPr>
        <w:spacing w:after="240"/>
        <w:jc w:val="both"/>
        <w:rPr>
          <w:rFonts w:ascii="Times New Roman" w:eastAsia="SimSun" w:hAnsi="Times New Roman"/>
          <w:i/>
        </w:rPr>
      </w:pPr>
      <w:r w:rsidRPr="006C1557">
        <w:rPr>
          <w:rFonts w:ascii="Times New Roman" w:eastAsia="SimSun" w:hAnsi="Times New Roman"/>
          <w:i/>
        </w:rPr>
        <w:t>For RMa scenario for h</w:t>
      </w:r>
      <w:r w:rsidRPr="006C1557">
        <w:rPr>
          <w:rFonts w:ascii="Times New Roman" w:eastAsia="SimSun" w:hAnsi="Times New Roman"/>
          <w:i/>
          <w:vertAlign w:val="subscript"/>
        </w:rPr>
        <w:t>UT</w:t>
      </w:r>
      <w:r w:rsidRPr="006C1557">
        <w:rPr>
          <w:rFonts w:ascii="Times New Roman" w:eastAsia="SimSun" w:hAnsi="Times New Roman"/>
          <w:i/>
        </w:rPr>
        <w:t xml:space="preserve"> &gt; 10 m</w:t>
      </w:r>
    </w:p>
    <w:p w14:paraId="16AC2625" w14:textId="017B3A2A" w:rsidR="00765EFC" w:rsidRDefault="00765EFC" w:rsidP="00765EFC">
      <w:pPr>
        <w:pStyle w:val="ListParagraph"/>
        <w:spacing w:after="240"/>
        <w:ind w:left="0"/>
        <w:jc w:val="both"/>
        <w:rPr>
          <w:rFonts w:ascii="Times New Roman" w:eastAsia="SimSun" w:hAnsi="Times New Roman"/>
        </w:rPr>
      </w:pPr>
      <w:r>
        <w:rPr>
          <w:rFonts w:ascii="Times New Roman" w:eastAsia="SimSun" w:hAnsi="Times New Roman"/>
        </w:rPr>
        <w:tab/>
      </w:r>
      <w:r w:rsidR="001E5C7D">
        <w:rPr>
          <w:rFonts w:ascii="Times New Roman" w:eastAsia="SimSun" w:hAnsi="Times New Roman"/>
        </w:rPr>
        <w:t>Such components of the channel model as path loss, shadow</w:t>
      </w:r>
      <w:r w:rsidR="00477CB2">
        <w:rPr>
          <w:rFonts w:ascii="Times New Roman" w:eastAsia="SimSun" w:hAnsi="Times New Roman"/>
        </w:rPr>
        <w:t xml:space="preserve"> fading and fast fading require</w:t>
      </w:r>
      <w:r w:rsidR="001E5C7D">
        <w:rPr>
          <w:rFonts w:ascii="Times New Roman" w:eastAsia="SimSun" w:hAnsi="Times New Roman"/>
        </w:rPr>
        <w:t xml:space="preserve"> more complex analysis based on comprehensive measurements/simulations results, especially if </w:t>
      </w:r>
      <w:r w:rsidR="001577F5">
        <w:rPr>
          <w:rFonts w:ascii="Times New Roman" w:eastAsia="SimSun" w:hAnsi="Times New Roman"/>
        </w:rPr>
        <w:t>dependence of channel model parameters on the altitude of aerial UE is considered</w:t>
      </w:r>
      <w:r w:rsidR="001E5C7D">
        <w:rPr>
          <w:rFonts w:ascii="Times New Roman" w:eastAsia="SimSun" w:hAnsi="Times New Roman"/>
        </w:rPr>
        <w:t>.</w:t>
      </w:r>
      <w:r w:rsidR="001577F5">
        <w:rPr>
          <w:rFonts w:ascii="Times New Roman" w:eastAsia="SimSun" w:hAnsi="Times New Roman"/>
        </w:rPr>
        <w:t xml:space="preserve"> If the comprehensive analysis couldn’t be provided for required altitude range, there are two approaches to solve this problem in RAN1. First, extend channel model </w:t>
      </w:r>
      <w:r w:rsidR="004F682B">
        <w:rPr>
          <w:rFonts w:ascii="Times New Roman" w:eastAsia="SimSun" w:hAnsi="Times New Roman"/>
        </w:rPr>
        <w:t xml:space="preserve">with </w:t>
      </w:r>
      <w:r w:rsidR="004F682B">
        <w:rPr>
          <w:rFonts w:ascii="Times New Roman" w:eastAsia="SimSun" w:hAnsi="Times New Roman"/>
        </w:rPr>
        <w:lastRenderedPageBreak/>
        <w:t xml:space="preserve">not </w:t>
      </w:r>
      <w:r w:rsidR="001577F5">
        <w:rPr>
          <w:rFonts w:ascii="Times New Roman" w:eastAsia="SimSun" w:hAnsi="Times New Roman"/>
        </w:rPr>
        <w:t>covered by meas</w:t>
      </w:r>
      <w:r w:rsidR="008112FB">
        <w:rPr>
          <w:rFonts w:ascii="Times New Roman" w:eastAsia="SimSun" w:hAnsi="Times New Roman"/>
        </w:rPr>
        <w:t>urements/simulations altitudes, t</w:t>
      </w:r>
      <w:r w:rsidR="00477CB2">
        <w:rPr>
          <w:rFonts w:ascii="Times New Roman" w:eastAsia="SimSun" w:hAnsi="Times New Roman"/>
        </w:rPr>
        <w:t>hat</w:t>
      </w:r>
      <w:r w:rsidR="001577F5">
        <w:rPr>
          <w:rFonts w:ascii="Times New Roman" w:eastAsia="SimSun" w:hAnsi="Times New Roman"/>
        </w:rPr>
        <w:t xml:space="preserve"> can lead to </w:t>
      </w:r>
      <w:r w:rsidR="00604748">
        <w:rPr>
          <w:rFonts w:ascii="Times New Roman" w:eastAsia="SimSun" w:hAnsi="Times New Roman"/>
        </w:rPr>
        <w:t>some misalignment of evaluation results with real observations. Second, shrink the altitude range</w:t>
      </w:r>
      <w:r w:rsidR="008112FB">
        <w:rPr>
          <w:rFonts w:ascii="Times New Roman" w:eastAsia="SimSun" w:hAnsi="Times New Roman"/>
        </w:rPr>
        <w:t xml:space="preserve"> in evaluation assumptions</w:t>
      </w:r>
      <w:r w:rsidR="00604748">
        <w:rPr>
          <w:rFonts w:ascii="Times New Roman" w:eastAsia="SimSun" w:hAnsi="Times New Roman"/>
        </w:rPr>
        <w:t xml:space="preserve"> to fit in the altitudes where channel model is well justified. Second approach is not preferred since in that case not all use cases </w:t>
      </w:r>
      <w:r w:rsidR="008112FB">
        <w:rPr>
          <w:rFonts w:ascii="Times New Roman" w:eastAsia="SimSun" w:hAnsi="Times New Roman"/>
        </w:rPr>
        <w:t>can</w:t>
      </w:r>
      <w:r w:rsidR="00604748">
        <w:rPr>
          <w:rFonts w:ascii="Times New Roman" w:eastAsia="SimSun" w:hAnsi="Times New Roman"/>
        </w:rPr>
        <w:t xml:space="preserve"> be covered by evaluation results. </w:t>
      </w:r>
    </w:p>
    <w:p w14:paraId="014FF999" w14:textId="069A522B" w:rsidR="00C558C9" w:rsidRDefault="001F0164" w:rsidP="001F0164">
      <w:pPr>
        <w:pStyle w:val="ListParagraph"/>
        <w:spacing w:after="240"/>
        <w:ind w:left="0"/>
        <w:jc w:val="both"/>
        <w:rPr>
          <w:rFonts w:ascii="Times New Roman" w:eastAsia="SimSun" w:hAnsi="Times New Roman"/>
          <w:i/>
        </w:rPr>
      </w:pPr>
      <w:r>
        <w:rPr>
          <w:rFonts w:ascii="Times New Roman" w:eastAsia="SimSun" w:hAnsi="Times New Roman"/>
          <w:b/>
          <w:i/>
        </w:rPr>
        <w:t>Observation</w:t>
      </w:r>
      <w:r w:rsidRPr="001F0164">
        <w:rPr>
          <w:rFonts w:ascii="Times New Roman" w:eastAsia="SimSun" w:hAnsi="Times New Roman"/>
          <w:b/>
          <w:i/>
        </w:rPr>
        <w:t>:</w:t>
      </w:r>
      <w:r>
        <w:rPr>
          <w:b/>
          <w:i/>
        </w:rPr>
        <w:t xml:space="preserve"> </w:t>
      </w:r>
      <w:r>
        <w:rPr>
          <w:rFonts w:ascii="Times New Roman" w:eastAsia="SimSun" w:hAnsi="Times New Roman"/>
          <w:i/>
        </w:rPr>
        <w:t xml:space="preserve">Channel model components such as path loss, shadow fading and fast fading should be decided based on </w:t>
      </w:r>
      <w:r w:rsidR="00477CB2">
        <w:rPr>
          <w:rFonts w:ascii="Times New Roman" w:eastAsia="SimSun" w:hAnsi="Times New Roman"/>
          <w:i/>
        </w:rPr>
        <w:t>measurements/evaluation results.</w:t>
      </w:r>
      <w:r>
        <w:rPr>
          <w:rFonts w:ascii="Times New Roman" w:eastAsia="SimSun" w:hAnsi="Times New Roman"/>
          <w:i/>
        </w:rPr>
        <w:t xml:space="preserve"> </w:t>
      </w:r>
      <w:r w:rsidR="00477CB2">
        <w:rPr>
          <w:rFonts w:ascii="Times New Roman" w:eastAsia="SimSun" w:hAnsi="Times New Roman"/>
          <w:i/>
        </w:rPr>
        <w:t>I</w:t>
      </w:r>
      <w:r>
        <w:rPr>
          <w:rFonts w:ascii="Times New Roman" w:eastAsia="SimSun" w:hAnsi="Times New Roman"/>
          <w:i/>
        </w:rPr>
        <w:t xml:space="preserve">f required range of altitudes </w:t>
      </w:r>
      <w:r w:rsidR="00477CB2">
        <w:rPr>
          <w:rFonts w:ascii="Times New Roman" w:eastAsia="SimSun" w:hAnsi="Times New Roman"/>
          <w:i/>
        </w:rPr>
        <w:t>is not</w:t>
      </w:r>
      <w:r>
        <w:rPr>
          <w:rFonts w:ascii="Times New Roman" w:eastAsia="SimSun" w:hAnsi="Times New Roman"/>
          <w:i/>
        </w:rPr>
        <w:t xml:space="preserve"> covered by measurements/evaluation results, </w:t>
      </w:r>
      <w:r w:rsidR="0091159A">
        <w:rPr>
          <w:rFonts w:ascii="Times New Roman" w:eastAsia="SimSun" w:hAnsi="Times New Roman"/>
          <w:i/>
        </w:rPr>
        <w:t>extension of</w:t>
      </w:r>
      <w:r>
        <w:rPr>
          <w:rFonts w:ascii="Times New Roman" w:eastAsia="SimSun" w:hAnsi="Times New Roman"/>
          <w:i/>
        </w:rPr>
        <w:t xml:space="preserve"> channel model or shrinking the altitude range </w:t>
      </w:r>
      <w:r w:rsidR="00477CB2">
        <w:rPr>
          <w:rFonts w:ascii="Times New Roman" w:eastAsia="SimSun" w:hAnsi="Times New Roman"/>
          <w:i/>
        </w:rPr>
        <w:t>for the evaluations</w:t>
      </w:r>
      <w:r>
        <w:rPr>
          <w:rFonts w:ascii="Times New Roman" w:eastAsia="SimSun" w:hAnsi="Times New Roman"/>
          <w:i/>
        </w:rPr>
        <w:t xml:space="preserve"> should be considered</w:t>
      </w:r>
    </w:p>
    <w:p w14:paraId="125B1C41" w14:textId="6F134CCF" w:rsidR="00F23229" w:rsidRPr="00273DF7" w:rsidRDefault="00F23229" w:rsidP="00F23229">
      <w:pPr>
        <w:jc w:val="both"/>
        <w:rPr>
          <w:sz w:val="22"/>
          <w:szCs w:val="22"/>
          <w:lang w:val="en-US"/>
        </w:rPr>
      </w:pPr>
      <w:r>
        <w:tab/>
      </w:r>
      <w:r w:rsidRPr="00F23229">
        <w:rPr>
          <w:sz w:val="22"/>
          <w:szCs w:val="22"/>
          <w:lang w:val="en-US"/>
        </w:rPr>
        <w:t xml:space="preserve">In case if simulation/measurements results will not be enough to design fast fading model for aerial vehicles, then existing fast fading models can be reused with reasonable modifications. </w:t>
      </w:r>
      <w:r>
        <w:rPr>
          <w:sz w:val="22"/>
          <w:szCs w:val="22"/>
          <w:lang w:val="en-US"/>
        </w:rPr>
        <w:t>Due to rich scattering environment the angular spread of the channel for the conventional ground UEs is typically wider than that for the eNB. This observation can be explained by the fact that typical ground UE is surrounded by many</w:t>
      </w:r>
      <w:r w:rsidRPr="00177551">
        <w:rPr>
          <w:sz w:val="22"/>
          <w:szCs w:val="22"/>
          <w:lang w:val="en-US"/>
        </w:rPr>
        <w:t xml:space="preserve"> </w:t>
      </w:r>
      <w:r>
        <w:rPr>
          <w:sz w:val="22"/>
          <w:szCs w:val="22"/>
          <w:lang w:val="en-US"/>
        </w:rPr>
        <w:t>closely or far located reflectors. This assumption, however, cannot be extended to the high altitude air-borne UE, where the reflectors are</w:t>
      </w:r>
      <w:r w:rsidR="0091159A">
        <w:rPr>
          <w:sz w:val="22"/>
          <w:szCs w:val="22"/>
          <w:lang w:val="en-US"/>
        </w:rPr>
        <w:t xml:space="preserve"> typically</w:t>
      </w:r>
      <w:r>
        <w:rPr>
          <w:sz w:val="22"/>
          <w:szCs w:val="22"/>
          <w:lang w:val="en-US"/>
        </w:rPr>
        <w:t xml:space="preserve"> far from aerial vehicle and therefore the angular spread of the channel is smaller. Thus, it is proposed to reuse the angular spread of the channel at the eNB side for modelling of the angular spread of the channel at the side of high altitude air-borne UEs.</w:t>
      </w:r>
    </w:p>
    <w:p w14:paraId="49B99F11" w14:textId="2BD8A111" w:rsidR="00483CF5" w:rsidRPr="00F23229" w:rsidRDefault="00F23229" w:rsidP="00F23229">
      <w:pPr>
        <w:jc w:val="both"/>
        <w:rPr>
          <w:sz w:val="22"/>
          <w:szCs w:val="22"/>
          <w:lang w:val="en-US"/>
        </w:rPr>
      </w:pPr>
      <w:r>
        <w:rPr>
          <w:b/>
          <w:i/>
          <w:sz w:val="22"/>
          <w:szCs w:val="22"/>
          <w:lang w:val="en-US"/>
        </w:rPr>
        <w:t>Proposal 3</w:t>
      </w:r>
      <w:r w:rsidRPr="00877752">
        <w:rPr>
          <w:b/>
          <w:i/>
          <w:sz w:val="22"/>
          <w:szCs w:val="22"/>
          <w:lang w:val="en-US"/>
        </w:rPr>
        <w:t>:</w:t>
      </w:r>
      <w:r>
        <w:rPr>
          <w:b/>
          <w:i/>
          <w:sz w:val="22"/>
          <w:szCs w:val="22"/>
          <w:lang w:val="en-US"/>
        </w:rPr>
        <w:t xml:space="preserve"> </w:t>
      </w:r>
      <w:r>
        <w:rPr>
          <w:i/>
          <w:sz w:val="22"/>
          <w:szCs w:val="22"/>
          <w:lang w:val="en-US"/>
        </w:rPr>
        <w:t>Use angular spread at the BS side (ZoD and AoD spread) as angular s</w:t>
      </w:r>
      <w:r w:rsidR="0091159A">
        <w:rPr>
          <w:i/>
          <w:sz w:val="22"/>
          <w:szCs w:val="22"/>
          <w:lang w:val="en-US"/>
        </w:rPr>
        <w:t>pread for the side of aerial UE</w:t>
      </w:r>
      <w:r>
        <w:rPr>
          <w:i/>
          <w:sz w:val="22"/>
          <w:szCs w:val="22"/>
          <w:lang w:val="en-US"/>
        </w:rPr>
        <w:t xml:space="preserve"> (ZoA and AoA spread) for h</w:t>
      </w:r>
      <w:r w:rsidRPr="00F23229">
        <w:rPr>
          <w:i/>
          <w:sz w:val="22"/>
          <w:szCs w:val="22"/>
          <w:vertAlign w:val="subscript"/>
          <w:lang w:val="en-US"/>
        </w:rPr>
        <w:t>UT</w:t>
      </w:r>
      <w:r>
        <w:rPr>
          <w:i/>
          <w:sz w:val="22"/>
          <w:szCs w:val="22"/>
          <w:lang w:val="en-US"/>
        </w:rPr>
        <w:t xml:space="preserve"> &gt; h</w:t>
      </w:r>
      <w:r w:rsidRPr="00F23229">
        <w:rPr>
          <w:i/>
          <w:sz w:val="22"/>
          <w:szCs w:val="22"/>
          <w:vertAlign w:val="subscript"/>
          <w:lang w:val="en-US"/>
        </w:rPr>
        <w:t>BS</w:t>
      </w:r>
    </w:p>
    <w:p w14:paraId="1AC54C48" w14:textId="77777777" w:rsidR="000731DD" w:rsidRDefault="003142D5" w:rsidP="00A5759A">
      <w:pPr>
        <w:pStyle w:val="Heading1"/>
        <w:pBdr>
          <w:top w:val="single" w:sz="12" w:space="4" w:color="auto"/>
        </w:pBdr>
        <w:ind w:left="0" w:firstLine="0"/>
        <w:rPr>
          <w:rFonts w:cs="Arial"/>
          <w:lang w:val="en-US"/>
        </w:rPr>
      </w:pPr>
      <w:r>
        <w:rPr>
          <w:rFonts w:cs="Arial"/>
          <w:lang w:val="en-US"/>
        </w:rPr>
        <w:t xml:space="preserve">Summary </w:t>
      </w:r>
    </w:p>
    <w:p w14:paraId="410ACE31" w14:textId="3024031F" w:rsidR="001D48F9" w:rsidRPr="00086CF0" w:rsidRDefault="00A5759A" w:rsidP="00DA17B7">
      <w:pPr>
        <w:jc w:val="both"/>
        <w:rPr>
          <w:sz w:val="22"/>
          <w:szCs w:val="22"/>
          <w:lang w:val="en-US"/>
        </w:rPr>
      </w:pPr>
      <w:r>
        <w:rPr>
          <w:lang w:val="en-US" w:eastAsia="zh-CN"/>
        </w:rPr>
        <w:t xml:space="preserve"> </w:t>
      </w:r>
      <w:r>
        <w:rPr>
          <w:lang w:val="en-US" w:eastAsia="zh-CN"/>
        </w:rPr>
        <w:tab/>
      </w:r>
      <w:r w:rsidRPr="00A5759A">
        <w:rPr>
          <w:sz w:val="22"/>
          <w:szCs w:val="22"/>
          <w:lang w:val="en-US"/>
        </w:rPr>
        <w:t>In pres</w:t>
      </w:r>
      <w:r>
        <w:rPr>
          <w:sz w:val="22"/>
          <w:szCs w:val="22"/>
          <w:lang w:val="en-US"/>
        </w:rPr>
        <w:t xml:space="preserve">ent contribution we </w:t>
      </w:r>
      <w:r w:rsidR="0083767C">
        <w:rPr>
          <w:sz w:val="22"/>
          <w:szCs w:val="22"/>
          <w:lang w:val="en-US"/>
        </w:rPr>
        <w:t>discussed</w:t>
      </w:r>
      <w:r>
        <w:rPr>
          <w:sz w:val="22"/>
          <w:szCs w:val="22"/>
          <w:lang w:val="en-US"/>
        </w:rPr>
        <w:t xml:space="preserve"> </w:t>
      </w:r>
      <w:r w:rsidR="0083767C">
        <w:rPr>
          <w:sz w:val="22"/>
          <w:szCs w:val="22"/>
          <w:lang w:val="en-US"/>
        </w:rPr>
        <w:t>channel models</w:t>
      </w:r>
      <w:r>
        <w:rPr>
          <w:sz w:val="22"/>
          <w:szCs w:val="22"/>
          <w:lang w:val="en-US"/>
        </w:rPr>
        <w:t xml:space="preserve"> for system level </w:t>
      </w:r>
      <w:r w:rsidR="00DA17B7">
        <w:rPr>
          <w:sz w:val="22"/>
          <w:szCs w:val="22"/>
          <w:lang w:val="en-US"/>
        </w:rPr>
        <w:t>evaluations</w:t>
      </w:r>
      <w:r w:rsidR="00C36A39">
        <w:rPr>
          <w:sz w:val="22"/>
          <w:szCs w:val="22"/>
          <w:lang w:val="en-US"/>
        </w:rPr>
        <w:t xml:space="preserve"> of LTE networks serving aerial vehicles.</w:t>
      </w:r>
      <w:r w:rsidR="0083767C">
        <w:rPr>
          <w:sz w:val="22"/>
          <w:szCs w:val="22"/>
          <w:lang w:val="en-US"/>
        </w:rPr>
        <w:t xml:space="preserve"> We made following proposals:</w:t>
      </w:r>
    </w:p>
    <w:p w14:paraId="3DAC747A" w14:textId="77777777" w:rsidR="00DA17B7" w:rsidRDefault="00DA17B7" w:rsidP="00DA17B7">
      <w:pPr>
        <w:jc w:val="both"/>
        <w:rPr>
          <w:i/>
          <w:sz w:val="22"/>
          <w:szCs w:val="22"/>
          <w:lang w:val="en-US"/>
        </w:rPr>
      </w:pPr>
      <w:r>
        <w:rPr>
          <w:b/>
          <w:i/>
          <w:sz w:val="22"/>
          <w:szCs w:val="22"/>
          <w:lang w:val="en-US"/>
        </w:rPr>
        <w:t>Proposal 1</w:t>
      </w:r>
      <w:r w:rsidRPr="00877752">
        <w:rPr>
          <w:b/>
          <w:i/>
          <w:sz w:val="22"/>
          <w:szCs w:val="22"/>
          <w:lang w:val="en-US"/>
        </w:rPr>
        <w:t>:</w:t>
      </w:r>
      <w:r>
        <w:rPr>
          <w:b/>
          <w:i/>
          <w:sz w:val="22"/>
          <w:szCs w:val="22"/>
          <w:lang w:val="en-US"/>
        </w:rPr>
        <w:t xml:space="preserve"> </w:t>
      </w:r>
      <w:r>
        <w:rPr>
          <w:i/>
          <w:sz w:val="22"/>
          <w:szCs w:val="22"/>
          <w:lang w:val="en-US"/>
        </w:rPr>
        <w:t>Completely reuse existing channel model for aerial UEs below certain height</w:t>
      </w:r>
    </w:p>
    <w:p w14:paraId="1BFD2F75" w14:textId="77777777" w:rsidR="00DA17B7" w:rsidRPr="00050F1C" w:rsidRDefault="00DA17B7" w:rsidP="00DA17B7">
      <w:pPr>
        <w:pStyle w:val="ListParagraph"/>
        <w:numPr>
          <w:ilvl w:val="0"/>
          <w:numId w:val="30"/>
        </w:numPr>
        <w:jc w:val="both"/>
        <w:rPr>
          <w:rFonts w:ascii="Times New Roman" w:eastAsia="SimSun" w:hAnsi="Times New Roman"/>
          <w:i/>
        </w:rPr>
      </w:pPr>
      <w:r w:rsidRPr="00050F1C">
        <w:rPr>
          <w:rFonts w:ascii="Times New Roman" w:eastAsia="SimSun" w:hAnsi="Times New Roman"/>
          <w:i/>
        </w:rPr>
        <w:t>Re</w:t>
      </w:r>
      <w:r>
        <w:rPr>
          <w:rFonts w:ascii="Times New Roman" w:eastAsia="SimSun" w:hAnsi="Times New Roman"/>
          <w:i/>
        </w:rPr>
        <w:t>use channel models defined in TR36.873 for UMi and UMa scenario as channel models for aerial UEs in UMi AV and UMa AV scenario for h</w:t>
      </w:r>
      <w:r w:rsidRPr="003C5939">
        <w:rPr>
          <w:rFonts w:ascii="Times New Roman" w:eastAsia="SimSun" w:hAnsi="Times New Roman"/>
          <w:i/>
          <w:vertAlign w:val="subscript"/>
        </w:rPr>
        <w:t>UT</w:t>
      </w:r>
      <w:r>
        <w:rPr>
          <w:rFonts w:ascii="Times New Roman" w:eastAsia="SimSun" w:hAnsi="Times New Roman"/>
          <w:i/>
        </w:rPr>
        <w:t xml:space="preserve"> &lt; 22.5 m</w:t>
      </w:r>
    </w:p>
    <w:p w14:paraId="6CBC9331" w14:textId="603C667D" w:rsidR="00DA17B7" w:rsidRDefault="00DA17B7" w:rsidP="00DA17B7">
      <w:pPr>
        <w:pStyle w:val="ListParagraph"/>
        <w:numPr>
          <w:ilvl w:val="0"/>
          <w:numId w:val="30"/>
        </w:numPr>
        <w:spacing w:after="240"/>
        <w:jc w:val="both"/>
        <w:rPr>
          <w:rFonts w:ascii="Times New Roman" w:eastAsia="SimSun" w:hAnsi="Times New Roman"/>
          <w:i/>
        </w:rPr>
      </w:pPr>
      <w:r w:rsidRPr="00050F1C">
        <w:rPr>
          <w:rFonts w:ascii="Times New Roman" w:eastAsia="SimSun" w:hAnsi="Times New Roman"/>
          <w:i/>
        </w:rPr>
        <w:t>Re</w:t>
      </w:r>
      <w:r>
        <w:rPr>
          <w:rFonts w:ascii="Times New Roman" w:eastAsia="SimSun" w:hAnsi="Times New Roman"/>
          <w:i/>
        </w:rPr>
        <w:t>use channel models defined in TR38.901 for RMa scenario as channel models for aerial UEs in RMa AV scenario for h</w:t>
      </w:r>
      <w:r w:rsidRPr="003C5939">
        <w:rPr>
          <w:rFonts w:ascii="Times New Roman" w:eastAsia="SimSun" w:hAnsi="Times New Roman"/>
          <w:i/>
          <w:vertAlign w:val="subscript"/>
        </w:rPr>
        <w:t>UT</w:t>
      </w:r>
      <w:r>
        <w:rPr>
          <w:rFonts w:ascii="Times New Roman" w:eastAsia="SimSun" w:hAnsi="Times New Roman"/>
          <w:i/>
        </w:rPr>
        <w:t xml:space="preserve"> &lt; 10 m</w:t>
      </w:r>
    </w:p>
    <w:p w14:paraId="37DB266F" w14:textId="3FDA2270" w:rsidR="00DA17B7" w:rsidRDefault="00DA17B7" w:rsidP="00DA17B7">
      <w:pPr>
        <w:pStyle w:val="ListParagraph"/>
        <w:spacing w:after="240"/>
        <w:ind w:left="0"/>
        <w:jc w:val="both"/>
        <w:rPr>
          <w:i/>
        </w:rPr>
      </w:pPr>
      <w:r w:rsidRPr="00EB1057">
        <w:rPr>
          <w:rFonts w:ascii="Times New Roman" w:eastAsia="SimSun" w:hAnsi="Times New Roman"/>
          <w:b/>
          <w:i/>
        </w:rPr>
        <w:t>Proposal 2:</w:t>
      </w:r>
      <w:r>
        <w:rPr>
          <w:b/>
          <w:i/>
        </w:rPr>
        <w:t xml:space="preserve"> </w:t>
      </w:r>
      <w:r w:rsidRPr="00EB1057">
        <w:rPr>
          <w:rFonts w:ascii="Times New Roman" w:eastAsia="SimSun" w:hAnsi="Times New Roman"/>
          <w:i/>
        </w:rPr>
        <w:t>LoS probabi</w:t>
      </w:r>
      <w:r>
        <w:rPr>
          <w:rFonts w:ascii="Times New Roman" w:eastAsia="SimSun" w:hAnsi="Times New Roman"/>
          <w:i/>
        </w:rPr>
        <w:t>lity is equal to one for aerial UEs above certain altitude in RMa and UMa scenarios</w:t>
      </w:r>
    </w:p>
    <w:p w14:paraId="6D5E49DC" w14:textId="77777777" w:rsidR="00DA17B7" w:rsidRPr="006C1557" w:rsidRDefault="00DA17B7" w:rsidP="00DA17B7">
      <w:pPr>
        <w:pStyle w:val="ListParagraph"/>
        <w:numPr>
          <w:ilvl w:val="0"/>
          <w:numId w:val="30"/>
        </w:numPr>
        <w:jc w:val="both"/>
        <w:rPr>
          <w:rFonts w:ascii="Times New Roman" w:eastAsia="SimSun" w:hAnsi="Times New Roman"/>
          <w:i/>
        </w:rPr>
      </w:pPr>
      <w:r w:rsidRPr="006C1557">
        <w:rPr>
          <w:rFonts w:ascii="Times New Roman" w:eastAsia="SimSun" w:hAnsi="Times New Roman"/>
          <w:i/>
        </w:rPr>
        <w:t>For UMa scenario for h</w:t>
      </w:r>
      <w:r w:rsidRPr="006C1557">
        <w:rPr>
          <w:rFonts w:ascii="Times New Roman" w:eastAsia="SimSun" w:hAnsi="Times New Roman"/>
          <w:i/>
          <w:vertAlign w:val="subscript"/>
        </w:rPr>
        <w:t>UT</w:t>
      </w:r>
      <w:r w:rsidRPr="006C1557">
        <w:rPr>
          <w:rFonts w:ascii="Times New Roman" w:eastAsia="SimSun" w:hAnsi="Times New Roman"/>
          <w:i/>
        </w:rPr>
        <w:t xml:space="preserve"> &gt; 22.5 m</w:t>
      </w:r>
    </w:p>
    <w:p w14:paraId="413B4589" w14:textId="0C5941F5" w:rsidR="00F6387D" w:rsidRDefault="00DA17B7" w:rsidP="00F6387D">
      <w:pPr>
        <w:pStyle w:val="ListParagraph"/>
        <w:numPr>
          <w:ilvl w:val="0"/>
          <w:numId w:val="30"/>
        </w:numPr>
        <w:spacing w:after="240"/>
        <w:jc w:val="both"/>
        <w:rPr>
          <w:rFonts w:ascii="Times New Roman" w:eastAsia="SimSun" w:hAnsi="Times New Roman"/>
          <w:i/>
        </w:rPr>
      </w:pPr>
      <w:r w:rsidRPr="006C1557">
        <w:rPr>
          <w:rFonts w:ascii="Times New Roman" w:eastAsia="SimSun" w:hAnsi="Times New Roman"/>
          <w:i/>
        </w:rPr>
        <w:t>For RMa scenario for h</w:t>
      </w:r>
      <w:r w:rsidRPr="006C1557">
        <w:rPr>
          <w:rFonts w:ascii="Times New Roman" w:eastAsia="SimSun" w:hAnsi="Times New Roman"/>
          <w:i/>
          <w:vertAlign w:val="subscript"/>
        </w:rPr>
        <w:t>UT</w:t>
      </w:r>
      <w:r w:rsidRPr="006C1557">
        <w:rPr>
          <w:rFonts w:ascii="Times New Roman" w:eastAsia="SimSun" w:hAnsi="Times New Roman"/>
          <w:i/>
        </w:rPr>
        <w:t xml:space="preserve"> &gt; 10 m</w:t>
      </w:r>
    </w:p>
    <w:p w14:paraId="57440FB8" w14:textId="30A0A5F3" w:rsidR="00F6387D" w:rsidRPr="00F6387D" w:rsidRDefault="00F6387D" w:rsidP="00F6387D">
      <w:pPr>
        <w:pStyle w:val="ListParagraph"/>
        <w:spacing w:after="240"/>
        <w:ind w:left="0"/>
        <w:jc w:val="both"/>
        <w:rPr>
          <w:rFonts w:ascii="Times New Roman" w:eastAsia="SimSun" w:hAnsi="Times New Roman"/>
          <w:i/>
        </w:rPr>
      </w:pPr>
      <w:r w:rsidRPr="00F6387D">
        <w:rPr>
          <w:rFonts w:ascii="Times New Roman" w:eastAsia="SimSun" w:hAnsi="Times New Roman"/>
          <w:b/>
          <w:i/>
        </w:rPr>
        <w:t>Proposal 3:</w:t>
      </w:r>
      <w:r>
        <w:rPr>
          <w:b/>
          <w:i/>
        </w:rPr>
        <w:t xml:space="preserve"> </w:t>
      </w:r>
      <w:r w:rsidRPr="00F6387D">
        <w:rPr>
          <w:rFonts w:ascii="Times New Roman" w:eastAsia="SimSun" w:hAnsi="Times New Roman"/>
          <w:i/>
        </w:rPr>
        <w:t>Use angular spread at the BS side (ZoD and AoD spread) as angular s</w:t>
      </w:r>
      <w:r w:rsidR="0091159A">
        <w:rPr>
          <w:rFonts w:ascii="Times New Roman" w:eastAsia="SimSun" w:hAnsi="Times New Roman"/>
          <w:i/>
        </w:rPr>
        <w:t>pread for the side of aerial UE</w:t>
      </w:r>
      <w:r w:rsidRPr="00F6387D">
        <w:rPr>
          <w:rFonts w:ascii="Times New Roman" w:eastAsia="SimSun" w:hAnsi="Times New Roman"/>
          <w:i/>
        </w:rPr>
        <w:t xml:space="preserve"> (ZoA and AoA spread) for hUT &gt; hBS</w:t>
      </w:r>
    </w:p>
    <w:p w14:paraId="1147DBB6" w14:textId="77777777"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bookmarkStart w:id="0" w:name="_GoBack"/>
      <w:bookmarkEnd w:id="0"/>
    </w:p>
    <w:p w14:paraId="0CC4976F" w14:textId="77777777" w:rsidR="005E0BDB" w:rsidRDefault="007C47C5" w:rsidP="007C47C5">
      <w:pPr>
        <w:numPr>
          <w:ilvl w:val="0"/>
          <w:numId w:val="2"/>
        </w:numPr>
        <w:jc w:val="both"/>
        <w:rPr>
          <w:sz w:val="22"/>
          <w:lang w:eastAsia="zh-CN"/>
        </w:rPr>
      </w:pPr>
      <w:bookmarkStart w:id="1" w:name="_Ref450569520"/>
      <w:bookmarkStart w:id="2" w:name="_Ref465669131"/>
      <w:r w:rsidRPr="007C47C5">
        <w:rPr>
          <w:sz w:val="22"/>
          <w:lang w:eastAsia="zh-CN"/>
        </w:rPr>
        <w:t>RP-170779</w:t>
      </w:r>
      <w:r>
        <w:rPr>
          <w:sz w:val="22"/>
          <w:lang w:eastAsia="zh-CN"/>
        </w:rPr>
        <w:t xml:space="preserve"> </w:t>
      </w:r>
      <w:r w:rsidRPr="007C47C5">
        <w:rPr>
          <w:sz w:val="22"/>
          <w:lang w:eastAsia="zh-CN"/>
        </w:rPr>
        <w:t>New SID on Enhanced Support for Aerial Vehicles</w:t>
      </w:r>
      <w:r w:rsidR="002A3A02" w:rsidRPr="00166618">
        <w:rPr>
          <w:sz w:val="22"/>
          <w:lang w:eastAsia="zh-CN"/>
        </w:rPr>
        <w:t xml:space="preserve">, </w:t>
      </w:r>
      <w:bookmarkEnd w:id="1"/>
      <w:bookmarkEnd w:id="2"/>
      <w:r w:rsidRPr="007C47C5">
        <w:rPr>
          <w:sz w:val="22"/>
          <w:lang w:eastAsia="zh-CN"/>
        </w:rPr>
        <w:t>3GPP TSG RAN Meeting #75</w:t>
      </w:r>
      <w:r w:rsidRPr="007C47C5">
        <w:t xml:space="preserve"> </w:t>
      </w:r>
      <w:r w:rsidRPr="007C47C5">
        <w:rPr>
          <w:sz w:val="22"/>
          <w:lang w:eastAsia="zh-CN"/>
        </w:rPr>
        <w:t>Dubrovnik, Croatia, March 6 - 9, 2017</w:t>
      </w:r>
    </w:p>
    <w:p w14:paraId="20D9EA92" w14:textId="77777777" w:rsidR="00B56C72" w:rsidRDefault="00EA5531" w:rsidP="00B56C72">
      <w:pPr>
        <w:numPr>
          <w:ilvl w:val="0"/>
          <w:numId w:val="2"/>
        </w:numPr>
        <w:jc w:val="both"/>
        <w:rPr>
          <w:sz w:val="22"/>
          <w:lang w:eastAsia="zh-CN"/>
        </w:rPr>
      </w:pPr>
      <w:r>
        <w:rPr>
          <w:sz w:val="22"/>
          <w:lang w:eastAsia="zh-CN"/>
        </w:rPr>
        <w:t>TR-36.873,</w:t>
      </w:r>
      <w:r w:rsidR="00B56C72" w:rsidRPr="00EA5531">
        <w:rPr>
          <w:sz w:val="22"/>
          <w:lang w:eastAsia="zh-CN"/>
        </w:rPr>
        <w:t xml:space="preserve"> 3rd</w:t>
      </w:r>
      <w:r>
        <w:rPr>
          <w:sz w:val="22"/>
          <w:lang w:eastAsia="zh-CN"/>
        </w:rPr>
        <w:t xml:space="preserve"> Generation Partnership Project;</w:t>
      </w:r>
      <w:r w:rsidR="00B56C72" w:rsidRPr="00EA5531">
        <w:rPr>
          <w:sz w:val="22"/>
          <w:lang w:eastAsia="zh-CN"/>
        </w:rPr>
        <w:t xml:space="preserve"> Technical Specification Group Radio Access Network; Study on 3D channel model for LTE</w:t>
      </w:r>
    </w:p>
    <w:p w14:paraId="5F266DB9" w14:textId="625A76B2" w:rsidR="00B07CDA" w:rsidRPr="00875DAC" w:rsidRDefault="004808D2" w:rsidP="00B07CDA">
      <w:pPr>
        <w:numPr>
          <w:ilvl w:val="0"/>
          <w:numId w:val="2"/>
        </w:numPr>
        <w:jc w:val="both"/>
        <w:rPr>
          <w:sz w:val="22"/>
          <w:lang w:eastAsia="zh-CN"/>
        </w:rPr>
      </w:pPr>
      <w:r>
        <w:rPr>
          <w:sz w:val="22"/>
          <w:lang w:eastAsia="zh-CN"/>
        </w:rPr>
        <w:t>TR-38.901,</w:t>
      </w:r>
      <w:r w:rsidRPr="00EA5531">
        <w:rPr>
          <w:sz w:val="22"/>
          <w:lang w:eastAsia="zh-CN"/>
        </w:rPr>
        <w:t xml:space="preserve"> 3rd</w:t>
      </w:r>
      <w:r>
        <w:rPr>
          <w:sz w:val="22"/>
          <w:lang w:eastAsia="zh-CN"/>
        </w:rPr>
        <w:t xml:space="preserve"> Generation Partnership Project;</w:t>
      </w:r>
      <w:r w:rsidRPr="00EA5531">
        <w:rPr>
          <w:sz w:val="22"/>
          <w:lang w:eastAsia="zh-CN"/>
        </w:rPr>
        <w:t xml:space="preserve"> Technical Specification Group Radio Access Network; </w:t>
      </w:r>
      <w:r w:rsidRPr="004808D2">
        <w:rPr>
          <w:sz w:val="22"/>
          <w:lang w:eastAsia="zh-CN"/>
        </w:rPr>
        <w:t>Study on channel model for frequencies from 0.5 to 100 GHz</w:t>
      </w:r>
    </w:p>
    <w:sectPr w:rsidR="00B07CDA" w:rsidRPr="00875DAC" w:rsidSect="00D9045F">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5C27E" w14:textId="77777777" w:rsidR="004A14D0" w:rsidRDefault="004A14D0">
      <w:r>
        <w:separator/>
      </w:r>
    </w:p>
  </w:endnote>
  <w:endnote w:type="continuationSeparator" w:id="0">
    <w:p w14:paraId="28D74BF2" w14:textId="77777777" w:rsidR="004A14D0" w:rsidRDefault="004A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F81B7" w14:textId="77777777" w:rsidR="00CF345C" w:rsidRDefault="00CF34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2038E5" w14:textId="77777777" w:rsidR="00CF345C" w:rsidRDefault="00CF345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BD2B7" w14:textId="77777777" w:rsidR="00CF345C" w:rsidRDefault="00CF345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1159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159A">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1ADD5" w14:textId="77777777" w:rsidR="004A14D0" w:rsidRDefault="004A14D0">
      <w:r>
        <w:separator/>
      </w:r>
    </w:p>
  </w:footnote>
  <w:footnote w:type="continuationSeparator" w:id="0">
    <w:p w14:paraId="706DBC24" w14:textId="77777777" w:rsidR="004A14D0" w:rsidRDefault="004A1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FB93A" w14:textId="77777777" w:rsidR="00CF345C" w:rsidRDefault="00CF345C">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761C6"/>
    <w:multiLevelType w:val="hybridMultilevel"/>
    <w:tmpl w:val="E078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A34E2"/>
    <w:multiLevelType w:val="hybridMultilevel"/>
    <w:tmpl w:val="767C10B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55A5E68"/>
    <w:multiLevelType w:val="hybridMultilevel"/>
    <w:tmpl w:val="27DEB2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4D1B27"/>
    <w:multiLevelType w:val="hybridMultilevel"/>
    <w:tmpl w:val="DC52EF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092947"/>
    <w:multiLevelType w:val="hybridMultilevel"/>
    <w:tmpl w:val="5A886F00"/>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EB26CBAC">
      <w:start w:val="1"/>
      <w:numFmt w:val="bullet"/>
      <w:lvlText w:val=""/>
      <w:lvlJc w:val="left"/>
      <w:pPr>
        <w:ind w:left="3600" w:hanging="360"/>
      </w:pPr>
      <w:rPr>
        <w:rFonts w:ascii="Wingdings" w:eastAsia="SimSun" w:hAnsi="Wingdings" w:cs="Times New Roman"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2238B5"/>
    <w:multiLevelType w:val="hybridMultilevel"/>
    <w:tmpl w:val="93CA13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3B2627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591917"/>
    <w:multiLevelType w:val="hybridMultilevel"/>
    <w:tmpl w:val="7FECE1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52F3DE4"/>
    <w:multiLevelType w:val="hybridMultilevel"/>
    <w:tmpl w:val="1452E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5F5DAD"/>
    <w:multiLevelType w:val="hybridMultilevel"/>
    <w:tmpl w:val="0D32BB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4F554F"/>
    <w:multiLevelType w:val="hybridMultilevel"/>
    <w:tmpl w:val="FB5EF5FC"/>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8DEAF62E">
      <w:numFmt w:val="bullet"/>
      <w:lvlText w:val="-"/>
      <w:lvlJc w:val="left"/>
      <w:pPr>
        <w:ind w:left="3600" w:hanging="360"/>
      </w:pPr>
      <w:rPr>
        <w:rFonts w:ascii="Times New Roman" w:eastAsia="SimSun" w:hAnsi="Times New Roman" w:cs="Times New Roman"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2B529B"/>
    <w:multiLevelType w:val="hybridMultilevel"/>
    <w:tmpl w:val="A48870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B767C41"/>
    <w:multiLevelType w:val="hybridMultilevel"/>
    <w:tmpl w:val="4F3C0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59424C1"/>
    <w:multiLevelType w:val="hybridMultilevel"/>
    <w:tmpl w:val="6AC6A0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3C0494"/>
    <w:multiLevelType w:val="hybridMultilevel"/>
    <w:tmpl w:val="E488CAB4"/>
    <w:lvl w:ilvl="0" w:tplc="2F1A5BBE">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74E54A3A"/>
    <w:multiLevelType w:val="hybridMultilevel"/>
    <w:tmpl w:val="D4C2D11A"/>
    <w:lvl w:ilvl="0" w:tplc="9C70F4AE">
      <w:start w:val="86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77EA173B"/>
    <w:multiLevelType w:val="hybridMultilevel"/>
    <w:tmpl w:val="ACE8D5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A54C69"/>
    <w:multiLevelType w:val="hybridMultilevel"/>
    <w:tmpl w:val="518CD2EA"/>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0"/>
  </w:num>
  <w:num w:numId="3">
    <w:abstractNumId w:val="1"/>
  </w:num>
  <w:num w:numId="4">
    <w:abstractNumId w:val="27"/>
  </w:num>
  <w:num w:numId="5">
    <w:abstractNumId w:val="3"/>
  </w:num>
  <w:num w:numId="6">
    <w:abstractNumId w:val="5"/>
  </w:num>
  <w:num w:numId="7">
    <w:abstractNumId w:val="4"/>
  </w:num>
  <w:num w:numId="8">
    <w:abstractNumId w:val="19"/>
  </w:num>
  <w:num w:numId="9">
    <w:abstractNumId w:val="12"/>
  </w:num>
  <w:num w:numId="10">
    <w:abstractNumId w:val="12"/>
  </w:num>
  <w:num w:numId="11">
    <w:abstractNumId w:val="12"/>
  </w:num>
  <w:num w:numId="12">
    <w:abstractNumId w:val="12"/>
  </w:num>
  <w:num w:numId="13">
    <w:abstractNumId w:val="13"/>
  </w:num>
  <w:num w:numId="14">
    <w:abstractNumId w:val="2"/>
  </w:num>
  <w:num w:numId="15">
    <w:abstractNumId w:val="8"/>
  </w:num>
  <w:num w:numId="16">
    <w:abstractNumId w:val="23"/>
  </w:num>
  <w:num w:numId="17">
    <w:abstractNumId w:val="14"/>
  </w:num>
  <w:num w:numId="18">
    <w:abstractNumId w:val="28"/>
  </w:num>
  <w:num w:numId="19">
    <w:abstractNumId w:val="6"/>
  </w:num>
  <w:num w:numId="20">
    <w:abstractNumId w:val="16"/>
  </w:num>
  <w:num w:numId="21">
    <w:abstractNumId w:val="15"/>
  </w:num>
  <w:num w:numId="22">
    <w:abstractNumId w:val="22"/>
  </w:num>
  <w:num w:numId="23">
    <w:abstractNumId w:val="18"/>
  </w:num>
  <w:num w:numId="24">
    <w:abstractNumId w:val="24"/>
  </w:num>
  <w:num w:numId="25">
    <w:abstractNumId w:val="17"/>
  </w:num>
  <w:num w:numId="26">
    <w:abstractNumId w:val="9"/>
  </w:num>
  <w:num w:numId="27">
    <w:abstractNumId w:val="26"/>
  </w:num>
  <w:num w:numId="28">
    <w:abstractNumId w:val="7"/>
  </w:num>
  <w:num w:numId="29">
    <w:abstractNumId w:val="25"/>
  </w:num>
  <w:num w:numId="30">
    <w:abstractNumId w:val="21"/>
  </w:num>
  <w:num w:numId="31">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A36"/>
    <w:rsid w:val="00004CD0"/>
    <w:rsid w:val="00004CE6"/>
    <w:rsid w:val="00004D8C"/>
    <w:rsid w:val="00004DCB"/>
    <w:rsid w:val="000051F0"/>
    <w:rsid w:val="00005327"/>
    <w:rsid w:val="000054E7"/>
    <w:rsid w:val="0000553B"/>
    <w:rsid w:val="000056B8"/>
    <w:rsid w:val="00006009"/>
    <w:rsid w:val="00006780"/>
    <w:rsid w:val="0000689E"/>
    <w:rsid w:val="00006C7A"/>
    <w:rsid w:val="000072BD"/>
    <w:rsid w:val="00007500"/>
    <w:rsid w:val="000077B5"/>
    <w:rsid w:val="0000792C"/>
    <w:rsid w:val="00007CEF"/>
    <w:rsid w:val="00010136"/>
    <w:rsid w:val="000101EF"/>
    <w:rsid w:val="00010665"/>
    <w:rsid w:val="00010E97"/>
    <w:rsid w:val="00010FD1"/>
    <w:rsid w:val="00011703"/>
    <w:rsid w:val="000119CB"/>
    <w:rsid w:val="000124D1"/>
    <w:rsid w:val="00012D90"/>
    <w:rsid w:val="0001321B"/>
    <w:rsid w:val="000134AC"/>
    <w:rsid w:val="000137FF"/>
    <w:rsid w:val="00013B63"/>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2C4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4A6"/>
    <w:rsid w:val="0003190D"/>
    <w:rsid w:val="00031D84"/>
    <w:rsid w:val="00031EDD"/>
    <w:rsid w:val="000320CF"/>
    <w:rsid w:val="000321DC"/>
    <w:rsid w:val="00032482"/>
    <w:rsid w:val="00032A64"/>
    <w:rsid w:val="000334D2"/>
    <w:rsid w:val="00033834"/>
    <w:rsid w:val="00033A55"/>
    <w:rsid w:val="00033AE8"/>
    <w:rsid w:val="00033E5C"/>
    <w:rsid w:val="0003480A"/>
    <w:rsid w:val="000349B7"/>
    <w:rsid w:val="00034DC2"/>
    <w:rsid w:val="000350B6"/>
    <w:rsid w:val="0003515A"/>
    <w:rsid w:val="000351E0"/>
    <w:rsid w:val="0003540B"/>
    <w:rsid w:val="00035CAB"/>
    <w:rsid w:val="00036A16"/>
    <w:rsid w:val="00036B9F"/>
    <w:rsid w:val="00036C45"/>
    <w:rsid w:val="00036D25"/>
    <w:rsid w:val="00036FA7"/>
    <w:rsid w:val="000377E3"/>
    <w:rsid w:val="00037910"/>
    <w:rsid w:val="00037A21"/>
    <w:rsid w:val="0004023B"/>
    <w:rsid w:val="000404F2"/>
    <w:rsid w:val="00040F7A"/>
    <w:rsid w:val="000412B7"/>
    <w:rsid w:val="000413B8"/>
    <w:rsid w:val="0004182E"/>
    <w:rsid w:val="000418C8"/>
    <w:rsid w:val="00041928"/>
    <w:rsid w:val="000426B1"/>
    <w:rsid w:val="00042BFC"/>
    <w:rsid w:val="000430CF"/>
    <w:rsid w:val="00043499"/>
    <w:rsid w:val="00043703"/>
    <w:rsid w:val="00043821"/>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0F1C"/>
    <w:rsid w:val="00051135"/>
    <w:rsid w:val="00051586"/>
    <w:rsid w:val="000517EA"/>
    <w:rsid w:val="00051D7A"/>
    <w:rsid w:val="0005201C"/>
    <w:rsid w:val="0005291A"/>
    <w:rsid w:val="00052AE3"/>
    <w:rsid w:val="000531A8"/>
    <w:rsid w:val="000531D1"/>
    <w:rsid w:val="000537DB"/>
    <w:rsid w:val="00053849"/>
    <w:rsid w:val="00053A47"/>
    <w:rsid w:val="00053D2C"/>
    <w:rsid w:val="00053F3F"/>
    <w:rsid w:val="0005456E"/>
    <w:rsid w:val="0005468A"/>
    <w:rsid w:val="00054758"/>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0D"/>
    <w:rsid w:val="00063485"/>
    <w:rsid w:val="00063E29"/>
    <w:rsid w:val="00063F57"/>
    <w:rsid w:val="0006436D"/>
    <w:rsid w:val="0006480B"/>
    <w:rsid w:val="00064A2B"/>
    <w:rsid w:val="00064B10"/>
    <w:rsid w:val="00065352"/>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1DD"/>
    <w:rsid w:val="00073785"/>
    <w:rsid w:val="00074375"/>
    <w:rsid w:val="000743A0"/>
    <w:rsid w:val="00074BF5"/>
    <w:rsid w:val="000752CD"/>
    <w:rsid w:val="00075680"/>
    <w:rsid w:val="0007590A"/>
    <w:rsid w:val="00075999"/>
    <w:rsid w:val="00075D0F"/>
    <w:rsid w:val="0007655A"/>
    <w:rsid w:val="00077579"/>
    <w:rsid w:val="000805B2"/>
    <w:rsid w:val="00080786"/>
    <w:rsid w:val="00080D74"/>
    <w:rsid w:val="00081AAA"/>
    <w:rsid w:val="00082152"/>
    <w:rsid w:val="000825BC"/>
    <w:rsid w:val="000826FF"/>
    <w:rsid w:val="00082A49"/>
    <w:rsid w:val="00083322"/>
    <w:rsid w:val="00083395"/>
    <w:rsid w:val="00083788"/>
    <w:rsid w:val="000839F9"/>
    <w:rsid w:val="00083EBD"/>
    <w:rsid w:val="00084255"/>
    <w:rsid w:val="000844C3"/>
    <w:rsid w:val="00085239"/>
    <w:rsid w:val="000862BA"/>
    <w:rsid w:val="00086826"/>
    <w:rsid w:val="00086A02"/>
    <w:rsid w:val="00086B50"/>
    <w:rsid w:val="00086C4D"/>
    <w:rsid w:val="00086CF0"/>
    <w:rsid w:val="00086CF2"/>
    <w:rsid w:val="0008731C"/>
    <w:rsid w:val="0008760B"/>
    <w:rsid w:val="00087881"/>
    <w:rsid w:val="00087BAB"/>
    <w:rsid w:val="00087E29"/>
    <w:rsid w:val="00087F91"/>
    <w:rsid w:val="0009020B"/>
    <w:rsid w:val="00090573"/>
    <w:rsid w:val="00090586"/>
    <w:rsid w:val="00091714"/>
    <w:rsid w:val="000921E3"/>
    <w:rsid w:val="00092334"/>
    <w:rsid w:val="000931C3"/>
    <w:rsid w:val="00093B23"/>
    <w:rsid w:val="0009437A"/>
    <w:rsid w:val="000947B7"/>
    <w:rsid w:val="00094CFE"/>
    <w:rsid w:val="00095671"/>
    <w:rsid w:val="00095757"/>
    <w:rsid w:val="00095920"/>
    <w:rsid w:val="00095F53"/>
    <w:rsid w:val="00096006"/>
    <w:rsid w:val="0009612D"/>
    <w:rsid w:val="0009653B"/>
    <w:rsid w:val="000967BD"/>
    <w:rsid w:val="0009680E"/>
    <w:rsid w:val="000968D8"/>
    <w:rsid w:val="0009709B"/>
    <w:rsid w:val="000979F0"/>
    <w:rsid w:val="00097AE8"/>
    <w:rsid w:val="000A02DC"/>
    <w:rsid w:val="000A0CA1"/>
    <w:rsid w:val="000A0E99"/>
    <w:rsid w:val="000A158C"/>
    <w:rsid w:val="000A168B"/>
    <w:rsid w:val="000A1AD3"/>
    <w:rsid w:val="000A1D49"/>
    <w:rsid w:val="000A23B7"/>
    <w:rsid w:val="000A291F"/>
    <w:rsid w:val="000A2D70"/>
    <w:rsid w:val="000A310F"/>
    <w:rsid w:val="000A336F"/>
    <w:rsid w:val="000A373E"/>
    <w:rsid w:val="000A3A3A"/>
    <w:rsid w:val="000A3ACB"/>
    <w:rsid w:val="000A4492"/>
    <w:rsid w:val="000A47AC"/>
    <w:rsid w:val="000A49DE"/>
    <w:rsid w:val="000A4B74"/>
    <w:rsid w:val="000A52B9"/>
    <w:rsid w:val="000A54DF"/>
    <w:rsid w:val="000A5AE2"/>
    <w:rsid w:val="000A5D25"/>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256"/>
    <w:rsid w:val="000B256B"/>
    <w:rsid w:val="000B2977"/>
    <w:rsid w:val="000B32D4"/>
    <w:rsid w:val="000B38DA"/>
    <w:rsid w:val="000B3F37"/>
    <w:rsid w:val="000B49D7"/>
    <w:rsid w:val="000B53AF"/>
    <w:rsid w:val="000B546F"/>
    <w:rsid w:val="000B569D"/>
    <w:rsid w:val="000B60B9"/>
    <w:rsid w:val="000B65BE"/>
    <w:rsid w:val="000B6BDF"/>
    <w:rsid w:val="000B6FE0"/>
    <w:rsid w:val="000B71B6"/>
    <w:rsid w:val="000B72DB"/>
    <w:rsid w:val="000B7387"/>
    <w:rsid w:val="000B76BB"/>
    <w:rsid w:val="000B7C21"/>
    <w:rsid w:val="000B7D5E"/>
    <w:rsid w:val="000C0781"/>
    <w:rsid w:val="000C0F54"/>
    <w:rsid w:val="000C133A"/>
    <w:rsid w:val="000C143C"/>
    <w:rsid w:val="000C1DBD"/>
    <w:rsid w:val="000C1F69"/>
    <w:rsid w:val="000C1FEC"/>
    <w:rsid w:val="000C2DE1"/>
    <w:rsid w:val="000C393F"/>
    <w:rsid w:val="000C3987"/>
    <w:rsid w:val="000C3F16"/>
    <w:rsid w:val="000C44B7"/>
    <w:rsid w:val="000C4B5C"/>
    <w:rsid w:val="000C4C76"/>
    <w:rsid w:val="000C550B"/>
    <w:rsid w:val="000C5759"/>
    <w:rsid w:val="000C5E4D"/>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761"/>
    <w:rsid w:val="000D59D6"/>
    <w:rsid w:val="000D5AB0"/>
    <w:rsid w:val="000D5AD1"/>
    <w:rsid w:val="000D5C0C"/>
    <w:rsid w:val="000D5E4D"/>
    <w:rsid w:val="000D5F11"/>
    <w:rsid w:val="000D5F17"/>
    <w:rsid w:val="000D697E"/>
    <w:rsid w:val="000D6E96"/>
    <w:rsid w:val="000D7268"/>
    <w:rsid w:val="000D729D"/>
    <w:rsid w:val="000D75CC"/>
    <w:rsid w:val="000D7783"/>
    <w:rsid w:val="000D79CA"/>
    <w:rsid w:val="000D7C7C"/>
    <w:rsid w:val="000D7EDD"/>
    <w:rsid w:val="000D7EF2"/>
    <w:rsid w:val="000E011D"/>
    <w:rsid w:val="000E0F8B"/>
    <w:rsid w:val="000E14B9"/>
    <w:rsid w:val="000E15FE"/>
    <w:rsid w:val="000E182B"/>
    <w:rsid w:val="000E1E8E"/>
    <w:rsid w:val="000E1F33"/>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885"/>
    <w:rsid w:val="000E6F62"/>
    <w:rsid w:val="000E7535"/>
    <w:rsid w:val="000E7CBA"/>
    <w:rsid w:val="000E7F51"/>
    <w:rsid w:val="000F00D8"/>
    <w:rsid w:val="000F04CE"/>
    <w:rsid w:val="000F06D8"/>
    <w:rsid w:val="000F095B"/>
    <w:rsid w:val="000F1177"/>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3FB"/>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0B5F"/>
    <w:rsid w:val="00101489"/>
    <w:rsid w:val="00101513"/>
    <w:rsid w:val="00101A0E"/>
    <w:rsid w:val="00101ACE"/>
    <w:rsid w:val="00102147"/>
    <w:rsid w:val="001021B6"/>
    <w:rsid w:val="00102D2E"/>
    <w:rsid w:val="0010307B"/>
    <w:rsid w:val="00103658"/>
    <w:rsid w:val="0010366C"/>
    <w:rsid w:val="00104058"/>
    <w:rsid w:val="0010405D"/>
    <w:rsid w:val="001041E8"/>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B93"/>
    <w:rsid w:val="00106CC3"/>
    <w:rsid w:val="00106E7E"/>
    <w:rsid w:val="00107217"/>
    <w:rsid w:val="001074D1"/>
    <w:rsid w:val="00107C66"/>
    <w:rsid w:val="00110833"/>
    <w:rsid w:val="00110E1A"/>
    <w:rsid w:val="001112E9"/>
    <w:rsid w:val="0011156C"/>
    <w:rsid w:val="001115C0"/>
    <w:rsid w:val="001115F4"/>
    <w:rsid w:val="001118AA"/>
    <w:rsid w:val="00111AD9"/>
    <w:rsid w:val="001123D3"/>
    <w:rsid w:val="00112509"/>
    <w:rsid w:val="00112B35"/>
    <w:rsid w:val="00112B8F"/>
    <w:rsid w:val="00112D41"/>
    <w:rsid w:val="00112F13"/>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99D"/>
    <w:rsid w:val="00115D19"/>
    <w:rsid w:val="00116EBA"/>
    <w:rsid w:val="0011746C"/>
    <w:rsid w:val="00117957"/>
    <w:rsid w:val="00117B90"/>
    <w:rsid w:val="0012022B"/>
    <w:rsid w:val="001203DB"/>
    <w:rsid w:val="0012079F"/>
    <w:rsid w:val="001207F3"/>
    <w:rsid w:val="00120EF0"/>
    <w:rsid w:val="00121897"/>
    <w:rsid w:val="00122505"/>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DB6"/>
    <w:rsid w:val="00126737"/>
    <w:rsid w:val="0012697D"/>
    <w:rsid w:val="00126B3C"/>
    <w:rsid w:val="001274AC"/>
    <w:rsid w:val="001275E6"/>
    <w:rsid w:val="00127D90"/>
    <w:rsid w:val="00127DE2"/>
    <w:rsid w:val="00127F28"/>
    <w:rsid w:val="0013014D"/>
    <w:rsid w:val="001301E5"/>
    <w:rsid w:val="001302C8"/>
    <w:rsid w:val="00130519"/>
    <w:rsid w:val="00130714"/>
    <w:rsid w:val="00130953"/>
    <w:rsid w:val="00130EFD"/>
    <w:rsid w:val="00130F15"/>
    <w:rsid w:val="00130F59"/>
    <w:rsid w:val="00131086"/>
    <w:rsid w:val="00131316"/>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056"/>
    <w:rsid w:val="00140608"/>
    <w:rsid w:val="0014073C"/>
    <w:rsid w:val="00140762"/>
    <w:rsid w:val="00140912"/>
    <w:rsid w:val="00140E5E"/>
    <w:rsid w:val="001410F1"/>
    <w:rsid w:val="001411F6"/>
    <w:rsid w:val="00141323"/>
    <w:rsid w:val="001418FE"/>
    <w:rsid w:val="00141E46"/>
    <w:rsid w:val="00141FFA"/>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C4D"/>
    <w:rsid w:val="00146EDA"/>
    <w:rsid w:val="001472C2"/>
    <w:rsid w:val="00147D65"/>
    <w:rsid w:val="00147D91"/>
    <w:rsid w:val="001508E1"/>
    <w:rsid w:val="00150B25"/>
    <w:rsid w:val="00150B64"/>
    <w:rsid w:val="00150BAF"/>
    <w:rsid w:val="00150CD5"/>
    <w:rsid w:val="00150FD9"/>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5713B"/>
    <w:rsid w:val="001577F5"/>
    <w:rsid w:val="001578DD"/>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64C"/>
    <w:rsid w:val="00167709"/>
    <w:rsid w:val="00167713"/>
    <w:rsid w:val="00170397"/>
    <w:rsid w:val="001706E4"/>
    <w:rsid w:val="001708D0"/>
    <w:rsid w:val="00170E99"/>
    <w:rsid w:val="00171730"/>
    <w:rsid w:val="00171821"/>
    <w:rsid w:val="001718B8"/>
    <w:rsid w:val="001718F4"/>
    <w:rsid w:val="00171944"/>
    <w:rsid w:val="00171D7E"/>
    <w:rsid w:val="00171F14"/>
    <w:rsid w:val="00172210"/>
    <w:rsid w:val="0017226B"/>
    <w:rsid w:val="00172903"/>
    <w:rsid w:val="001729E1"/>
    <w:rsid w:val="00172B61"/>
    <w:rsid w:val="00172C20"/>
    <w:rsid w:val="00173869"/>
    <w:rsid w:val="001738A5"/>
    <w:rsid w:val="00173A00"/>
    <w:rsid w:val="0017440C"/>
    <w:rsid w:val="00174889"/>
    <w:rsid w:val="00174DDB"/>
    <w:rsid w:val="00174EAE"/>
    <w:rsid w:val="00174F2F"/>
    <w:rsid w:val="00175152"/>
    <w:rsid w:val="001752EC"/>
    <w:rsid w:val="001755BE"/>
    <w:rsid w:val="00175781"/>
    <w:rsid w:val="00175B5A"/>
    <w:rsid w:val="00175F2D"/>
    <w:rsid w:val="0017605B"/>
    <w:rsid w:val="00176414"/>
    <w:rsid w:val="001764FD"/>
    <w:rsid w:val="00177036"/>
    <w:rsid w:val="0017714C"/>
    <w:rsid w:val="0017722E"/>
    <w:rsid w:val="00177551"/>
    <w:rsid w:val="00177711"/>
    <w:rsid w:val="00177A0D"/>
    <w:rsid w:val="00177DFF"/>
    <w:rsid w:val="00177EBD"/>
    <w:rsid w:val="001800DB"/>
    <w:rsid w:val="00180149"/>
    <w:rsid w:val="0018016C"/>
    <w:rsid w:val="0018021F"/>
    <w:rsid w:val="001804F1"/>
    <w:rsid w:val="001809D8"/>
    <w:rsid w:val="00180E60"/>
    <w:rsid w:val="001817BA"/>
    <w:rsid w:val="00181B3A"/>
    <w:rsid w:val="001820B2"/>
    <w:rsid w:val="001821E9"/>
    <w:rsid w:val="001824A5"/>
    <w:rsid w:val="00182608"/>
    <w:rsid w:val="00182C09"/>
    <w:rsid w:val="00182E75"/>
    <w:rsid w:val="001836DF"/>
    <w:rsid w:val="00183AFC"/>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87D9D"/>
    <w:rsid w:val="001902FE"/>
    <w:rsid w:val="00190307"/>
    <w:rsid w:val="00190927"/>
    <w:rsid w:val="00190BD5"/>
    <w:rsid w:val="00190C8A"/>
    <w:rsid w:val="0019124B"/>
    <w:rsid w:val="00191570"/>
    <w:rsid w:val="00191727"/>
    <w:rsid w:val="00191A2B"/>
    <w:rsid w:val="00191EBF"/>
    <w:rsid w:val="00192147"/>
    <w:rsid w:val="00192261"/>
    <w:rsid w:val="00192295"/>
    <w:rsid w:val="00192345"/>
    <w:rsid w:val="001925E5"/>
    <w:rsid w:val="00192D98"/>
    <w:rsid w:val="00193987"/>
    <w:rsid w:val="00193E8F"/>
    <w:rsid w:val="00194465"/>
    <w:rsid w:val="001947F2"/>
    <w:rsid w:val="00194FBD"/>
    <w:rsid w:val="0019534F"/>
    <w:rsid w:val="0019573B"/>
    <w:rsid w:val="0019592C"/>
    <w:rsid w:val="00195F7C"/>
    <w:rsid w:val="00196085"/>
    <w:rsid w:val="00196A48"/>
    <w:rsid w:val="00196B90"/>
    <w:rsid w:val="00196FF4"/>
    <w:rsid w:val="00197316"/>
    <w:rsid w:val="0019734F"/>
    <w:rsid w:val="001975D9"/>
    <w:rsid w:val="00197937"/>
    <w:rsid w:val="001A0303"/>
    <w:rsid w:val="001A032E"/>
    <w:rsid w:val="001A0421"/>
    <w:rsid w:val="001A067A"/>
    <w:rsid w:val="001A19AA"/>
    <w:rsid w:val="001A258A"/>
    <w:rsid w:val="001A2939"/>
    <w:rsid w:val="001A2CD8"/>
    <w:rsid w:val="001A2FD5"/>
    <w:rsid w:val="001A3037"/>
    <w:rsid w:val="001A30B0"/>
    <w:rsid w:val="001A30FB"/>
    <w:rsid w:val="001A35B2"/>
    <w:rsid w:val="001A36CF"/>
    <w:rsid w:val="001A3974"/>
    <w:rsid w:val="001A3A09"/>
    <w:rsid w:val="001A3D5B"/>
    <w:rsid w:val="001A3F0F"/>
    <w:rsid w:val="001A3FA5"/>
    <w:rsid w:val="001A452F"/>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0F9"/>
    <w:rsid w:val="001B1522"/>
    <w:rsid w:val="001B1565"/>
    <w:rsid w:val="001B1F17"/>
    <w:rsid w:val="001B1F29"/>
    <w:rsid w:val="001B2085"/>
    <w:rsid w:val="001B26EE"/>
    <w:rsid w:val="001B2993"/>
    <w:rsid w:val="001B313D"/>
    <w:rsid w:val="001B337E"/>
    <w:rsid w:val="001B345B"/>
    <w:rsid w:val="001B3754"/>
    <w:rsid w:val="001B390D"/>
    <w:rsid w:val="001B401F"/>
    <w:rsid w:val="001B4636"/>
    <w:rsid w:val="001B496A"/>
    <w:rsid w:val="001B4CBB"/>
    <w:rsid w:val="001B52BD"/>
    <w:rsid w:val="001B5332"/>
    <w:rsid w:val="001B53B3"/>
    <w:rsid w:val="001B54E9"/>
    <w:rsid w:val="001B5F67"/>
    <w:rsid w:val="001B62E0"/>
    <w:rsid w:val="001B6488"/>
    <w:rsid w:val="001B6619"/>
    <w:rsid w:val="001B6C77"/>
    <w:rsid w:val="001B70CF"/>
    <w:rsid w:val="001B716B"/>
    <w:rsid w:val="001B73A2"/>
    <w:rsid w:val="001B748B"/>
    <w:rsid w:val="001B76B4"/>
    <w:rsid w:val="001B7F30"/>
    <w:rsid w:val="001C002C"/>
    <w:rsid w:val="001C0085"/>
    <w:rsid w:val="001C04E1"/>
    <w:rsid w:val="001C063F"/>
    <w:rsid w:val="001C0883"/>
    <w:rsid w:val="001C16A9"/>
    <w:rsid w:val="001C1E53"/>
    <w:rsid w:val="001C1EB6"/>
    <w:rsid w:val="001C211D"/>
    <w:rsid w:val="001C2E60"/>
    <w:rsid w:val="001C33E3"/>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311"/>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8F9"/>
    <w:rsid w:val="001D4969"/>
    <w:rsid w:val="001D4AF0"/>
    <w:rsid w:val="001D4F24"/>
    <w:rsid w:val="001D506F"/>
    <w:rsid w:val="001D57BC"/>
    <w:rsid w:val="001D5E31"/>
    <w:rsid w:val="001D5EBC"/>
    <w:rsid w:val="001D6433"/>
    <w:rsid w:val="001D6E61"/>
    <w:rsid w:val="001D6F30"/>
    <w:rsid w:val="001D7260"/>
    <w:rsid w:val="001D7475"/>
    <w:rsid w:val="001D7816"/>
    <w:rsid w:val="001D7B96"/>
    <w:rsid w:val="001D7FE2"/>
    <w:rsid w:val="001E09F4"/>
    <w:rsid w:val="001E0A1A"/>
    <w:rsid w:val="001E0A73"/>
    <w:rsid w:val="001E111F"/>
    <w:rsid w:val="001E1284"/>
    <w:rsid w:val="001E13E0"/>
    <w:rsid w:val="001E1524"/>
    <w:rsid w:val="001E159B"/>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9EB"/>
    <w:rsid w:val="001E5BB2"/>
    <w:rsid w:val="001E5C7D"/>
    <w:rsid w:val="001E5D1F"/>
    <w:rsid w:val="001E5E0A"/>
    <w:rsid w:val="001E6446"/>
    <w:rsid w:val="001E64A2"/>
    <w:rsid w:val="001E67AB"/>
    <w:rsid w:val="001E684F"/>
    <w:rsid w:val="001E6C1B"/>
    <w:rsid w:val="001E6DE6"/>
    <w:rsid w:val="001E6F14"/>
    <w:rsid w:val="001E719A"/>
    <w:rsid w:val="001E7276"/>
    <w:rsid w:val="001E750C"/>
    <w:rsid w:val="001E7D97"/>
    <w:rsid w:val="001F0164"/>
    <w:rsid w:val="001F0546"/>
    <w:rsid w:val="001F0DDF"/>
    <w:rsid w:val="001F1131"/>
    <w:rsid w:val="001F16FD"/>
    <w:rsid w:val="001F1B1E"/>
    <w:rsid w:val="001F1DFA"/>
    <w:rsid w:val="001F221D"/>
    <w:rsid w:val="001F22A9"/>
    <w:rsid w:val="001F2536"/>
    <w:rsid w:val="001F26BB"/>
    <w:rsid w:val="001F26E9"/>
    <w:rsid w:val="001F2E08"/>
    <w:rsid w:val="001F37ED"/>
    <w:rsid w:val="001F38C9"/>
    <w:rsid w:val="001F39AB"/>
    <w:rsid w:val="001F4175"/>
    <w:rsid w:val="001F45E8"/>
    <w:rsid w:val="001F4AE1"/>
    <w:rsid w:val="001F4E57"/>
    <w:rsid w:val="001F53A2"/>
    <w:rsid w:val="001F5AF6"/>
    <w:rsid w:val="001F5C95"/>
    <w:rsid w:val="001F5C9E"/>
    <w:rsid w:val="001F5E73"/>
    <w:rsid w:val="001F5ED8"/>
    <w:rsid w:val="001F5F10"/>
    <w:rsid w:val="001F6192"/>
    <w:rsid w:val="001F622D"/>
    <w:rsid w:val="001F6408"/>
    <w:rsid w:val="001F644E"/>
    <w:rsid w:val="001F68CC"/>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0F"/>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21"/>
    <w:rsid w:val="00210F42"/>
    <w:rsid w:val="00211042"/>
    <w:rsid w:val="00211345"/>
    <w:rsid w:val="00211390"/>
    <w:rsid w:val="002114FA"/>
    <w:rsid w:val="00211610"/>
    <w:rsid w:val="00211D31"/>
    <w:rsid w:val="00211DD9"/>
    <w:rsid w:val="002120C7"/>
    <w:rsid w:val="002125B4"/>
    <w:rsid w:val="00212816"/>
    <w:rsid w:val="00212D30"/>
    <w:rsid w:val="002130BD"/>
    <w:rsid w:val="002131C3"/>
    <w:rsid w:val="00213435"/>
    <w:rsid w:val="00213851"/>
    <w:rsid w:val="00213F38"/>
    <w:rsid w:val="002140D1"/>
    <w:rsid w:val="002145A2"/>
    <w:rsid w:val="00214714"/>
    <w:rsid w:val="00214E0D"/>
    <w:rsid w:val="0021577C"/>
    <w:rsid w:val="0021586D"/>
    <w:rsid w:val="00216281"/>
    <w:rsid w:val="002162EA"/>
    <w:rsid w:val="002165F9"/>
    <w:rsid w:val="00216685"/>
    <w:rsid w:val="00216B17"/>
    <w:rsid w:val="00216BBF"/>
    <w:rsid w:val="00216D00"/>
    <w:rsid w:val="00217135"/>
    <w:rsid w:val="0021737B"/>
    <w:rsid w:val="002177AC"/>
    <w:rsid w:val="00217A8F"/>
    <w:rsid w:val="00217CE8"/>
    <w:rsid w:val="002202EC"/>
    <w:rsid w:val="002204ED"/>
    <w:rsid w:val="00220C3E"/>
    <w:rsid w:val="00220E92"/>
    <w:rsid w:val="00221168"/>
    <w:rsid w:val="002211DD"/>
    <w:rsid w:val="0022135D"/>
    <w:rsid w:val="00221415"/>
    <w:rsid w:val="002222A4"/>
    <w:rsid w:val="0022337A"/>
    <w:rsid w:val="00223826"/>
    <w:rsid w:val="00223833"/>
    <w:rsid w:val="00223ACD"/>
    <w:rsid w:val="00223ADC"/>
    <w:rsid w:val="00223F34"/>
    <w:rsid w:val="002241C9"/>
    <w:rsid w:val="00224A9B"/>
    <w:rsid w:val="00224C25"/>
    <w:rsid w:val="00224FF0"/>
    <w:rsid w:val="00225FAF"/>
    <w:rsid w:val="0022657F"/>
    <w:rsid w:val="002269A7"/>
    <w:rsid w:val="00226BD3"/>
    <w:rsid w:val="00226CA3"/>
    <w:rsid w:val="00226F21"/>
    <w:rsid w:val="00227012"/>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2FA7"/>
    <w:rsid w:val="00233B04"/>
    <w:rsid w:val="00233DD4"/>
    <w:rsid w:val="002344C8"/>
    <w:rsid w:val="0023479F"/>
    <w:rsid w:val="002349C5"/>
    <w:rsid w:val="00234E65"/>
    <w:rsid w:val="0023539F"/>
    <w:rsid w:val="00235581"/>
    <w:rsid w:val="00235698"/>
    <w:rsid w:val="00235724"/>
    <w:rsid w:val="0023598D"/>
    <w:rsid w:val="00236F55"/>
    <w:rsid w:val="00236F71"/>
    <w:rsid w:val="002373FC"/>
    <w:rsid w:val="0023776F"/>
    <w:rsid w:val="00237B98"/>
    <w:rsid w:val="00237C6F"/>
    <w:rsid w:val="00237D22"/>
    <w:rsid w:val="00237E84"/>
    <w:rsid w:val="00240B7D"/>
    <w:rsid w:val="00240EEC"/>
    <w:rsid w:val="00240F76"/>
    <w:rsid w:val="0024103F"/>
    <w:rsid w:val="00241632"/>
    <w:rsid w:val="00241AEB"/>
    <w:rsid w:val="00241C7B"/>
    <w:rsid w:val="002421F2"/>
    <w:rsid w:val="0024223D"/>
    <w:rsid w:val="00242589"/>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C52"/>
    <w:rsid w:val="00246EB6"/>
    <w:rsid w:val="002470B2"/>
    <w:rsid w:val="002471AB"/>
    <w:rsid w:val="00247694"/>
    <w:rsid w:val="002477D6"/>
    <w:rsid w:val="0024785A"/>
    <w:rsid w:val="00247C82"/>
    <w:rsid w:val="00247D8E"/>
    <w:rsid w:val="00247DD1"/>
    <w:rsid w:val="00247E3E"/>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480B"/>
    <w:rsid w:val="00255315"/>
    <w:rsid w:val="0025539A"/>
    <w:rsid w:val="0025541B"/>
    <w:rsid w:val="00255C71"/>
    <w:rsid w:val="0025648C"/>
    <w:rsid w:val="00256F02"/>
    <w:rsid w:val="002571C8"/>
    <w:rsid w:val="002572F1"/>
    <w:rsid w:val="00257500"/>
    <w:rsid w:val="00257A62"/>
    <w:rsid w:val="00257C82"/>
    <w:rsid w:val="00260156"/>
    <w:rsid w:val="002603E7"/>
    <w:rsid w:val="0026075E"/>
    <w:rsid w:val="00260FAD"/>
    <w:rsid w:val="002612A1"/>
    <w:rsid w:val="0026179E"/>
    <w:rsid w:val="00261D05"/>
    <w:rsid w:val="002623AC"/>
    <w:rsid w:val="00262979"/>
    <w:rsid w:val="00262CEB"/>
    <w:rsid w:val="00262E5C"/>
    <w:rsid w:val="00262E69"/>
    <w:rsid w:val="00263038"/>
    <w:rsid w:val="0026353E"/>
    <w:rsid w:val="00263B02"/>
    <w:rsid w:val="00263DD9"/>
    <w:rsid w:val="002643C7"/>
    <w:rsid w:val="0026455A"/>
    <w:rsid w:val="0026468A"/>
    <w:rsid w:val="00264C28"/>
    <w:rsid w:val="0026509A"/>
    <w:rsid w:val="002651FC"/>
    <w:rsid w:val="00265701"/>
    <w:rsid w:val="00265E9A"/>
    <w:rsid w:val="00265FCD"/>
    <w:rsid w:val="00266210"/>
    <w:rsid w:val="00266345"/>
    <w:rsid w:val="00266BEF"/>
    <w:rsid w:val="0026716C"/>
    <w:rsid w:val="00267CFE"/>
    <w:rsid w:val="00267EF5"/>
    <w:rsid w:val="00270C63"/>
    <w:rsid w:val="00270C98"/>
    <w:rsid w:val="00270E57"/>
    <w:rsid w:val="00271738"/>
    <w:rsid w:val="0027178B"/>
    <w:rsid w:val="0027193C"/>
    <w:rsid w:val="0027194F"/>
    <w:rsid w:val="00271B1E"/>
    <w:rsid w:val="00271EEF"/>
    <w:rsid w:val="002722D7"/>
    <w:rsid w:val="0027242C"/>
    <w:rsid w:val="00272474"/>
    <w:rsid w:val="002726EE"/>
    <w:rsid w:val="00272D06"/>
    <w:rsid w:val="00272FEB"/>
    <w:rsid w:val="0027309D"/>
    <w:rsid w:val="002738C9"/>
    <w:rsid w:val="00273B2D"/>
    <w:rsid w:val="00273CFB"/>
    <w:rsid w:val="00273DEF"/>
    <w:rsid w:val="00273DF7"/>
    <w:rsid w:val="0027448E"/>
    <w:rsid w:val="002747F7"/>
    <w:rsid w:val="00274AAF"/>
    <w:rsid w:val="00274D08"/>
    <w:rsid w:val="00275435"/>
    <w:rsid w:val="00275464"/>
    <w:rsid w:val="0027568B"/>
    <w:rsid w:val="002756D5"/>
    <w:rsid w:val="0027594C"/>
    <w:rsid w:val="00276001"/>
    <w:rsid w:val="002764FB"/>
    <w:rsid w:val="00276CDE"/>
    <w:rsid w:val="002778BA"/>
    <w:rsid w:val="00277E66"/>
    <w:rsid w:val="002801E2"/>
    <w:rsid w:val="0028052D"/>
    <w:rsid w:val="00280684"/>
    <w:rsid w:val="0028073A"/>
    <w:rsid w:val="00280851"/>
    <w:rsid w:val="00280960"/>
    <w:rsid w:val="00280A26"/>
    <w:rsid w:val="00281511"/>
    <w:rsid w:val="0028196D"/>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96B"/>
    <w:rsid w:val="00291776"/>
    <w:rsid w:val="0029178F"/>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FD8"/>
    <w:rsid w:val="00296FE0"/>
    <w:rsid w:val="0029743A"/>
    <w:rsid w:val="00297499"/>
    <w:rsid w:val="002974AA"/>
    <w:rsid w:val="00297F46"/>
    <w:rsid w:val="002A0581"/>
    <w:rsid w:val="002A05EF"/>
    <w:rsid w:val="002A0724"/>
    <w:rsid w:val="002A0AC5"/>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83C"/>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514"/>
    <w:rsid w:val="002B370D"/>
    <w:rsid w:val="002B3719"/>
    <w:rsid w:val="002B3D90"/>
    <w:rsid w:val="002B43DE"/>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BC8"/>
    <w:rsid w:val="002C1DF1"/>
    <w:rsid w:val="002C1F08"/>
    <w:rsid w:val="002C203A"/>
    <w:rsid w:val="002C24F7"/>
    <w:rsid w:val="002C2E8A"/>
    <w:rsid w:val="002C2FCD"/>
    <w:rsid w:val="002C36D3"/>
    <w:rsid w:val="002C3AE4"/>
    <w:rsid w:val="002C3B22"/>
    <w:rsid w:val="002C3C99"/>
    <w:rsid w:val="002C3E89"/>
    <w:rsid w:val="002C44DB"/>
    <w:rsid w:val="002C44DD"/>
    <w:rsid w:val="002C48A2"/>
    <w:rsid w:val="002C4929"/>
    <w:rsid w:val="002C5270"/>
    <w:rsid w:val="002C5533"/>
    <w:rsid w:val="002C5537"/>
    <w:rsid w:val="002C5620"/>
    <w:rsid w:val="002C5A6B"/>
    <w:rsid w:val="002C5DAF"/>
    <w:rsid w:val="002C61E0"/>
    <w:rsid w:val="002C782F"/>
    <w:rsid w:val="002C7A2A"/>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D21"/>
    <w:rsid w:val="002D4E37"/>
    <w:rsid w:val="002D52E0"/>
    <w:rsid w:val="002D5DEA"/>
    <w:rsid w:val="002D6127"/>
    <w:rsid w:val="002D620D"/>
    <w:rsid w:val="002D68C3"/>
    <w:rsid w:val="002D6C2E"/>
    <w:rsid w:val="002D6C69"/>
    <w:rsid w:val="002D772F"/>
    <w:rsid w:val="002E018E"/>
    <w:rsid w:val="002E04F0"/>
    <w:rsid w:val="002E0E94"/>
    <w:rsid w:val="002E16BC"/>
    <w:rsid w:val="002E1941"/>
    <w:rsid w:val="002E21D5"/>
    <w:rsid w:val="002E251B"/>
    <w:rsid w:val="002E27E3"/>
    <w:rsid w:val="002E2923"/>
    <w:rsid w:val="002E2A53"/>
    <w:rsid w:val="002E2A76"/>
    <w:rsid w:val="002E2ADF"/>
    <w:rsid w:val="002E2C39"/>
    <w:rsid w:val="002E306D"/>
    <w:rsid w:val="002E348A"/>
    <w:rsid w:val="002E3624"/>
    <w:rsid w:val="002E3653"/>
    <w:rsid w:val="002E36AE"/>
    <w:rsid w:val="002E38B7"/>
    <w:rsid w:val="002E3CD6"/>
    <w:rsid w:val="002E5607"/>
    <w:rsid w:val="002E58E1"/>
    <w:rsid w:val="002E5BDD"/>
    <w:rsid w:val="002E5C56"/>
    <w:rsid w:val="002E679D"/>
    <w:rsid w:val="002E6994"/>
    <w:rsid w:val="002E6B3F"/>
    <w:rsid w:val="002E7321"/>
    <w:rsid w:val="002E7894"/>
    <w:rsid w:val="002F0045"/>
    <w:rsid w:val="002F00F0"/>
    <w:rsid w:val="002F025B"/>
    <w:rsid w:val="002F0684"/>
    <w:rsid w:val="002F0ADB"/>
    <w:rsid w:val="002F12A1"/>
    <w:rsid w:val="002F1C32"/>
    <w:rsid w:val="002F1CB4"/>
    <w:rsid w:val="002F2ACC"/>
    <w:rsid w:val="002F2AE0"/>
    <w:rsid w:val="002F3F16"/>
    <w:rsid w:val="002F413F"/>
    <w:rsid w:val="002F4158"/>
    <w:rsid w:val="002F4171"/>
    <w:rsid w:val="002F44AD"/>
    <w:rsid w:val="002F45D3"/>
    <w:rsid w:val="002F4934"/>
    <w:rsid w:val="002F4A52"/>
    <w:rsid w:val="002F4CF5"/>
    <w:rsid w:val="002F4EE1"/>
    <w:rsid w:val="002F4FC5"/>
    <w:rsid w:val="002F52C0"/>
    <w:rsid w:val="002F5417"/>
    <w:rsid w:val="002F5422"/>
    <w:rsid w:val="002F54DE"/>
    <w:rsid w:val="002F5634"/>
    <w:rsid w:val="002F569D"/>
    <w:rsid w:val="002F5FDA"/>
    <w:rsid w:val="002F619C"/>
    <w:rsid w:val="002F6319"/>
    <w:rsid w:val="002F68BF"/>
    <w:rsid w:val="002F6BDA"/>
    <w:rsid w:val="002F6EA2"/>
    <w:rsid w:val="002F7900"/>
    <w:rsid w:val="002F7B6D"/>
    <w:rsid w:val="002F7C5F"/>
    <w:rsid w:val="002F7D48"/>
    <w:rsid w:val="002F7EC5"/>
    <w:rsid w:val="003003AD"/>
    <w:rsid w:val="003004CC"/>
    <w:rsid w:val="003004DC"/>
    <w:rsid w:val="00300E3B"/>
    <w:rsid w:val="003011C0"/>
    <w:rsid w:val="00301EE4"/>
    <w:rsid w:val="003021E9"/>
    <w:rsid w:val="003024AF"/>
    <w:rsid w:val="003024DE"/>
    <w:rsid w:val="00302701"/>
    <w:rsid w:val="00302739"/>
    <w:rsid w:val="0030361B"/>
    <w:rsid w:val="00303622"/>
    <w:rsid w:val="00303FB7"/>
    <w:rsid w:val="00304045"/>
    <w:rsid w:val="00304549"/>
    <w:rsid w:val="0030469C"/>
    <w:rsid w:val="00304AC5"/>
    <w:rsid w:val="00304FCA"/>
    <w:rsid w:val="00305328"/>
    <w:rsid w:val="00305E8E"/>
    <w:rsid w:val="003065FB"/>
    <w:rsid w:val="0030663B"/>
    <w:rsid w:val="00306E33"/>
    <w:rsid w:val="00307B27"/>
    <w:rsid w:val="00307F28"/>
    <w:rsid w:val="00310148"/>
    <w:rsid w:val="003101DC"/>
    <w:rsid w:val="0031035A"/>
    <w:rsid w:val="00310609"/>
    <w:rsid w:val="00310A9F"/>
    <w:rsid w:val="00310CC6"/>
    <w:rsid w:val="00311642"/>
    <w:rsid w:val="00311761"/>
    <w:rsid w:val="00311941"/>
    <w:rsid w:val="00311AFC"/>
    <w:rsid w:val="003121B8"/>
    <w:rsid w:val="003127F5"/>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C58"/>
    <w:rsid w:val="00316DBF"/>
    <w:rsid w:val="00316E46"/>
    <w:rsid w:val="00317050"/>
    <w:rsid w:val="00317884"/>
    <w:rsid w:val="003200D5"/>
    <w:rsid w:val="0032034D"/>
    <w:rsid w:val="00320B1B"/>
    <w:rsid w:val="00320B3B"/>
    <w:rsid w:val="00320F30"/>
    <w:rsid w:val="00321457"/>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37FB"/>
    <w:rsid w:val="00334740"/>
    <w:rsid w:val="00334B4F"/>
    <w:rsid w:val="00335250"/>
    <w:rsid w:val="0033592C"/>
    <w:rsid w:val="00335BAA"/>
    <w:rsid w:val="00335E2A"/>
    <w:rsid w:val="00336225"/>
    <w:rsid w:val="00336247"/>
    <w:rsid w:val="00336780"/>
    <w:rsid w:val="003367C5"/>
    <w:rsid w:val="003370D3"/>
    <w:rsid w:val="00337C71"/>
    <w:rsid w:val="0034058B"/>
    <w:rsid w:val="00340E16"/>
    <w:rsid w:val="00340E58"/>
    <w:rsid w:val="00341087"/>
    <w:rsid w:val="00341CDF"/>
    <w:rsid w:val="0034243C"/>
    <w:rsid w:val="0034246D"/>
    <w:rsid w:val="003426DE"/>
    <w:rsid w:val="00342E4B"/>
    <w:rsid w:val="0034305B"/>
    <w:rsid w:val="003430E0"/>
    <w:rsid w:val="00343752"/>
    <w:rsid w:val="00343AA3"/>
    <w:rsid w:val="00343C24"/>
    <w:rsid w:val="00343F02"/>
    <w:rsid w:val="00344725"/>
    <w:rsid w:val="00344898"/>
    <w:rsid w:val="00344BE0"/>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297"/>
    <w:rsid w:val="0035265C"/>
    <w:rsid w:val="00352759"/>
    <w:rsid w:val="00352828"/>
    <w:rsid w:val="00352952"/>
    <w:rsid w:val="00352CC9"/>
    <w:rsid w:val="00352DAE"/>
    <w:rsid w:val="00352FD6"/>
    <w:rsid w:val="003530A0"/>
    <w:rsid w:val="003531B0"/>
    <w:rsid w:val="003532D2"/>
    <w:rsid w:val="0035334C"/>
    <w:rsid w:val="003536C6"/>
    <w:rsid w:val="003539B2"/>
    <w:rsid w:val="00353E6F"/>
    <w:rsid w:val="00353F9F"/>
    <w:rsid w:val="00354084"/>
    <w:rsid w:val="0035414B"/>
    <w:rsid w:val="0035488F"/>
    <w:rsid w:val="00355163"/>
    <w:rsid w:val="003552C6"/>
    <w:rsid w:val="00355A83"/>
    <w:rsid w:val="003560B8"/>
    <w:rsid w:val="003562D7"/>
    <w:rsid w:val="00356353"/>
    <w:rsid w:val="003567C9"/>
    <w:rsid w:val="00356CEC"/>
    <w:rsid w:val="003572DE"/>
    <w:rsid w:val="00357659"/>
    <w:rsid w:val="00357712"/>
    <w:rsid w:val="00357A5C"/>
    <w:rsid w:val="00357D26"/>
    <w:rsid w:val="00357D2D"/>
    <w:rsid w:val="00357D8A"/>
    <w:rsid w:val="0036012E"/>
    <w:rsid w:val="00360181"/>
    <w:rsid w:val="003604DB"/>
    <w:rsid w:val="0036056F"/>
    <w:rsid w:val="003617B5"/>
    <w:rsid w:val="0036181D"/>
    <w:rsid w:val="0036185C"/>
    <w:rsid w:val="00361B3C"/>
    <w:rsid w:val="0036262C"/>
    <w:rsid w:val="00362C5A"/>
    <w:rsid w:val="00363CDF"/>
    <w:rsid w:val="00363D68"/>
    <w:rsid w:val="00364591"/>
    <w:rsid w:val="00364A63"/>
    <w:rsid w:val="00366392"/>
    <w:rsid w:val="00367D2F"/>
    <w:rsid w:val="00367E2A"/>
    <w:rsid w:val="003700A7"/>
    <w:rsid w:val="00370285"/>
    <w:rsid w:val="003702B7"/>
    <w:rsid w:val="003704EE"/>
    <w:rsid w:val="00370880"/>
    <w:rsid w:val="00370A4F"/>
    <w:rsid w:val="00370B03"/>
    <w:rsid w:val="00370EFD"/>
    <w:rsid w:val="00371137"/>
    <w:rsid w:val="00371766"/>
    <w:rsid w:val="00371831"/>
    <w:rsid w:val="003719F5"/>
    <w:rsid w:val="00371F9E"/>
    <w:rsid w:val="00372029"/>
    <w:rsid w:val="003724A1"/>
    <w:rsid w:val="0037297C"/>
    <w:rsid w:val="00372A6B"/>
    <w:rsid w:val="00372F5D"/>
    <w:rsid w:val="00372FD7"/>
    <w:rsid w:val="003734F9"/>
    <w:rsid w:val="00373ABF"/>
    <w:rsid w:val="00373C10"/>
    <w:rsid w:val="00373E10"/>
    <w:rsid w:val="00373F2C"/>
    <w:rsid w:val="0037406C"/>
    <w:rsid w:val="003741D2"/>
    <w:rsid w:val="003744CB"/>
    <w:rsid w:val="00374804"/>
    <w:rsid w:val="00374F06"/>
    <w:rsid w:val="00374F99"/>
    <w:rsid w:val="00375228"/>
    <w:rsid w:val="00375FFC"/>
    <w:rsid w:val="003764FA"/>
    <w:rsid w:val="003765BB"/>
    <w:rsid w:val="00376856"/>
    <w:rsid w:val="00376E52"/>
    <w:rsid w:val="0037709A"/>
    <w:rsid w:val="00377146"/>
    <w:rsid w:val="00377397"/>
    <w:rsid w:val="003774FD"/>
    <w:rsid w:val="003775BD"/>
    <w:rsid w:val="00377E1E"/>
    <w:rsid w:val="0038084F"/>
    <w:rsid w:val="00380892"/>
    <w:rsid w:val="003813EF"/>
    <w:rsid w:val="00381685"/>
    <w:rsid w:val="00381B27"/>
    <w:rsid w:val="00381D5F"/>
    <w:rsid w:val="003821E7"/>
    <w:rsid w:val="003823C9"/>
    <w:rsid w:val="00382903"/>
    <w:rsid w:val="00382B87"/>
    <w:rsid w:val="00383483"/>
    <w:rsid w:val="00383827"/>
    <w:rsid w:val="00383961"/>
    <w:rsid w:val="00383D4B"/>
    <w:rsid w:val="00383DDB"/>
    <w:rsid w:val="00383F15"/>
    <w:rsid w:val="003842A8"/>
    <w:rsid w:val="00384797"/>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97"/>
    <w:rsid w:val="00390B8F"/>
    <w:rsid w:val="00390C56"/>
    <w:rsid w:val="0039122C"/>
    <w:rsid w:val="0039124D"/>
    <w:rsid w:val="003914C2"/>
    <w:rsid w:val="00391A92"/>
    <w:rsid w:val="003923C6"/>
    <w:rsid w:val="003926BE"/>
    <w:rsid w:val="00392BEF"/>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65F"/>
    <w:rsid w:val="00396850"/>
    <w:rsid w:val="003969C7"/>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196"/>
    <w:rsid w:val="003A590E"/>
    <w:rsid w:val="003A5A0C"/>
    <w:rsid w:val="003A6330"/>
    <w:rsid w:val="003A65E0"/>
    <w:rsid w:val="003A67EA"/>
    <w:rsid w:val="003A6BC9"/>
    <w:rsid w:val="003A74A0"/>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4E6"/>
    <w:rsid w:val="003B6B8D"/>
    <w:rsid w:val="003B6F75"/>
    <w:rsid w:val="003B6FCB"/>
    <w:rsid w:val="003B7020"/>
    <w:rsid w:val="003B7271"/>
    <w:rsid w:val="003B7294"/>
    <w:rsid w:val="003B76FE"/>
    <w:rsid w:val="003C009A"/>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5939"/>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BD4"/>
    <w:rsid w:val="003D6D83"/>
    <w:rsid w:val="003D6E0B"/>
    <w:rsid w:val="003D74B4"/>
    <w:rsid w:val="003D7822"/>
    <w:rsid w:val="003D79E8"/>
    <w:rsid w:val="003D7A79"/>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5A1"/>
    <w:rsid w:val="003E498A"/>
    <w:rsid w:val="003E4CDB"/>
    <w:rsid w:val="003E52EB"/>
    <w:rsid w:val="003E56A9"/>
    <w:rsid w:val="003E6132"/>
    <w:rsid w:val="003E6592"/>
    <w:rsid w:val="003E703E"/>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56"/>
    <w:rsid w:val="003F324B"/>
    <w:rsid w:val="003F3652"/>
    <w:rsid w:val="003F3865"/>
    <w:rsid w:val="003F3A47"/>
    <w:rsid w:val="003F3DFF"/>
    <w:rsid w:val="003F412F"/>
    <w:rsid w:val="003F4160"/>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7C6"/>
    <w:rsid w:val="00401B7C"/>
    <w:rsid w:val="004024AB"/>
    <w:rsid w:val="00402F2C"/>
    <w:rsid w:val="0040303D"/>
    <w:rsid w:val="0040379F"/>
    <w:rsid w:val="00403805"/>
    <w:rsid w:val="00403824"/>
    <w:rsid w:val="00403F25"/>
    <w:rsid w:val="00404565"/>
    <w:rsid w:val="0040495B"/>
    <w:rsid w:val="00404AE9"/>
    <w:rsid w:val="00404FC9"/>
    <w:rsid w:val="00405194"/>
    <w:rsid w:val="00405898"/>
    <w:rsid w:val="00405D95"/>
    <w:rsid w:val="00405E52"/>
    <w:rsid w:val="00405F90"/>
    <w:rsid w:val="00405FCD"/>
    <w:rsid w:val="00406108"/>
    <w:rsid w:val="00406412"/>
    <w:rsid w:val="00406F4B"/>
    <w:rsid w:val="00406FBD"/>
    <w:rsid w:val="004073B0"/>
    <w:rsid w:val="00407612"/>
    <w:rsid w:val="00407A66"/>
    <w:rsid w:val="00407A8D"/>
    <w:rsid w:val="00407C9E"/>
    <w:rsid w:val="0041029D"/>
    <w:rsid w:val="00410A65"/>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359"/>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368"/>
    <w:rsid w:val="00434583"/>
    <w:rsid w:val="00434648"/>
    <w:rsid w:val="00434754"/>
    <w:rsid w:val="0043480E"/>
    <w:rsid w:val="00434A45"/>
    <w:rsid w:val="00434D46"/>
    <w:rsid w:val="00435248"/>
    <w:rsid w:val="004353C1"/>
    <w:rsid w:val="0043542F"/>
    <w:rsid w:val="004355EB"/>
    <w:rsid w:val="00435602"/>
    <w:rsid w:val="004356FA"/>
    <w:rsid w:val="00435CCF"/>
    <w:rsid w:val="004360FD"/>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548"/>
    <w:rsid w:val="0044472B"/>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460"/>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667"/>
    <w:rsid w:val="00467716"/>
    <w:rsid w:val="00467838"/>
    <w:rsid w:val="0047041E"/>
    <w:rsid w:val="00470591"/>
    <w:rsid w:val="00470750"/>
    <w:rsid w:val="00470893"/>
    <w:rsid w:val="00470E35"/>
    <w:rsid w:val="00470FE9"/>
    <w:rsid w:val="0047166D"/>
    <w:rsid w:val="00471856"/>
    <w:rsid w:val="004719A1"/>
    <w:rsid w:val="00471DB0"/>
    <w:rsid w:val="00471F3B"/>
    <w:rsid w:val="00471FAB"/>
    <w:rsid w:val="0047214A"/>
    <w:rsid w:val="004727D8"/>
    <w:rsid w:val="00472ACB"/>
    <w:rsid w:val="00473F5F"/>
    <w:rsid w:val="0047410D"/>
    <w:rsid w:val="00474317"/>
    <w:rsid w:val="00474FB4"/>
    <w:rsid w:val="00475131"/>
    <w:rsid w:val="00475260"/>
    <w:rsid w:val="00475461"/>
    <w:rsid w:val="004755D5"/>
    <w:rsid w:val="0047574D"/>
    <w:rsid w:val="00475842"/>
    <w:rsid w:val="00475A1B"/>
    <w:rsid w:val="00475D3E"/>
    <w:rsid w:val="00475E50"/>
    <w:rsid w:val="00475F90"/>
    <w:rsid w:val="0047643A"/>
    <w:rsid w:val="00476D8B"/>
    <w:rsid w:val="00476EAE"/>
    <w:rsid w:val="00476FC4"/>
    <w:rsid w:val="004774C5"/>
    <w:rsid w:val="004775ED"/>
    <w:rsid w:val="004777C7"/>
    <w:rsid w:val="004779CF"/>
    <w:rsid w:val="00477CB2"/>
    <w:rsid w:val="004803A9"/>
    <w:rsid w:val="004807D5"/>
    <w:rsid w:val="00480865"/>
    <w:rsid w:val="004808D2"/>
    <w:rsid w:val="00480B03"/>
    <w:rsid w:val="00480D5E"/>
    <w:rsid w:val="00480EAC"/>
    <w:rsid w:val="004810EC"/>
    <w:rsid w:val="004814F6"/>
    <w:rsid w:val="00481607"/>
    <w:rsid w:val="00482389"/>
    <w:rsid w:val="00482849"/>
    <w:rsid w:val="0048287B"/>
    <w:rsid w:val="00482943"/>
    <w:rsid w:val="00482ADC"/>
    <w:rsid w:val="00482B1F"/>
    <w:rsid w:val="00482BAD"/>
    <w:rsid w:val="00483716"/>
    <w:rsid w:val="00483CF5"/>
    <w:rsid w:val="00483D11"/>
    <w:rsid w:val="00483D20"/>
    <w:rsid w:val="0048406D"/>
    <w:rsid w:val="0048410E"/>
    <w:rsid w:val="0048413B"/>
    <w:rsid w:val="00484357"/>
    <w:rsid w:val="00484C46"/>
    <w:rsid w:val="004851F7"/>
    <w:rsid w:val="00485969"/>
    <w:rsid w:val="0048598C"/>
    <w:rsid w:val="00485E8A"/>
    <w:rsid w:val="0048620B"/>
    <w:rsid w:val="004862DE"/>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156"/>
    <w:rsid w:val="0049349F"/>
    <w:rsid w:val="004935A4"/>
    <w:rsid w:val="00493D08"/>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4D0"/>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B55"/>
    <w:rsid w:val="004A7BB0"/>
    <w:rsid w:val="004A7CE0"/>
    <w:rsid w:val="004A7EE7"/>
    <w:rsid w:val="004A7FB0"/>
    <w:rsid w:val="004B00D4"/>
    <w:rsid w:val="004B028F"/>
    <w:rsid w:val="004B0513"/>
    <w:rsid w:val="004B0706"/>
    <w:rsid w:val="004B0770"/>
    <w:rsid w:val="004B0787"/>
    <w:rsid w:val="004B1313"/>
    <w:rsid w:val="004B145F"/>
    <w:rsid w:val="004B169E"/>
    <w:rsid w:val="004B19E9"/>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DEB"/>
    <w:rsid w:val="004B5F75"/>
    <w:rsid w:val="004B5FA9"/>
    <w:rsid w:val="004B6301"/>
    <w:rsid w:val="004B6F0F"/>
    <w:rsid w:val="004B6FFB"/>
    <w:rsid w:val="004B7937"/>
    <w:rsid w:val="004B795F"/>
    <w:rsid w:val="004B7BA5"/>
    <w:rsid w:val="004C0346"/>
    <w:rsid w:val="004C03CC"/>
    <w:rsid w:val="004C0B03"/>
    <w:rsid w:val="004C0B5B"/>
    <w:rsid w:val="004C0F99"/>
    <w:rsid w:val="004C12F5"/>
    <w:rsid w:val="004C130D"/>
    <w:rsid w:val="004C1624"/>
    <w:rsid w:val="004C2371"/>
    <w:rsid w:val="004C2C4E"/>
    <w:rsid w:val="004C2F01"/>
    <w:rsid w:val="004C3012"/>
    <w:rsid w:val="004C3472"/>
    <w:rsid w:val="004C34E8"/>
    <w:rsid w:val="004C380B"/>
    <w:rsid w:val="004C3C51"/>
    <w:rsid w:val="004C3D0E"/>
    <w:rsid w:val="004C3E7B"/>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1FA0"/>
    <w:rsid w:val="004D2014"/>
    <w:rsid w:val="004D2474"/>
    <w:rsid w:val="004D24F2"/>
    <w:rsid w:val="004D2577"/>
    <w:rsid w:val="004D27C4"/>
    <w:rsid w:val="004D2E1A"/>
    <w:rsid w:val="004D2E57"/>
    <w:rsid w:val="004D3251"/>
    <w:rsid w:val="004D3574"/>
    <w:rsid w:val="004D44B1"/>
    <w:rsid w:val="004D4646"/>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6B7"/>
    <w:rsid w:val="004D7872"/>
    <w:rsid w:val="004E0033"/>
    <w:rsid w:val="004E0186"/>
    <w:rsid w:val="004E03BE"/>
    <w:rsid w:val="004E0A0B"/>
    <w:rsid w:val="004E0CD0"/>
    <w:rsid w:val="004E1260"/>
    <w:rsid w:val="004E160D"/>
    <w:rsid w:val="004E1CBB"/>
    <w:rsid w:val="004E1D07"/>
    <w:rsid w:val="004E1F73"/>
    <w:rsid w:val="004E209D"/>
    <w:rsid w:val="004E21D3"/>
    <w:rsid w:val="004E250C"/>
    <w:rsid w:val="004E27DC"/>
    <w:rsid w:val="004E2C41"/>
    <w:rsid w:val="004E2E33"/>
    <w:rsid w:val="004E2F51"/>
    <w:rsid w:val="004E2F60"/>
    <w:rsid w:val="004E32FE"/>
    <w:rsid w:val="004E346D"/>
    <w:rsid w:val="004E3579"/>
    <w:rsid w:val="004E3892"/>
    <w:rsid w:val="004E3FD8"/>
    <w:rsid w:val="004E4304"/>
    <w:rsid w:val="004E471C"/>
    <w:rsid w:val="004E53AE"/>
    <w:rsid w:val="004E5449"/>
    <w:rsid w:val="004E5C61"/>
    <w:rsid w:val="004E6158"/>
    <w:rsid w:val="004E6184"/>
    <w:rsid w:val="004E63C9"/>
    <w:rsid w:val="004E6CEA"/>
    <w:rsid w:val="004E7339"/>
    <w:rsid w:val="004E7475"/>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0AF"/>
    <w:rsid w:val="004F33A9"/>
    <w:rsid w:val="004F359A"/>
    <w:rsid w:val="004F3DD1"/>
    <w:rsid w:val="004F4000"/>
    <w:rsid w:val="004F40F1"/>
    <w:rsid w:val="004F46D8"/>
    <w:rsid w:val="004F4760"/>
    <w:rsid w:val="004F4C68"/>
    <w:rsid w:val="004F4DAC"/>
    <w:rsid w:val="004F4E53"/>
    <w:rsid w:val="004F5158"/>
    <w:rsid w:val="004F519E"/>
    <w:rsid w:val="004F58AB"/>
    <w:rsid w:val="004F66FA"/>
    <w:rsid w:val="004F67A9"/>
    <w:rsid w:val="004F682B"/>
    <w:rsid w:val="004F6AFE"/>
    <w:rsid w:val="004F6F20"/>
    <w:rsid w:val="004F7373"/>
    <w:rsid w:val="004F73A5"/>
    <w:rsid w:val="004F76A6"/>
    <w:rsid w:val="004F78C3"/>
    <w:rsid w:val="004F7C51"/>
    <w:rsid w:val="004F7CE6"/>
    <w:rsid w:val="004F7F1A"/>
    <w:rsid w:val="00500097"/>
    <w:rsid w:val="005002CB"/>
    <w:rsid w:val="0050031C"/>
    <w:rsid w:val="005004F7"/>
    <w:rsid w:val="00500798"/>
    <w:rsid w:val="005007E7"/>
    <w:rsid w:val="00500A59"/>
    <w:rsid w:val="00500D5B"/>
    <w:rsid w:val="005012BB"/>
    <w:rsid w:val="0050132F"/>
    <w:rsid w:val="00501723"/>
    <w:rsid w:val="0050192A"/>
    <w:rsid w:val="00501A8C"/>
    <w:rsid w:val="00501C4E"/>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3F2"/>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166"/>
    <w:rsid w:val="005205C8"/>
    <w:rsid w:val="005205D5"/>
    <w:rsid w:val="00520B38"/>
    <w:rsid w:val="00520BDB"/>
    <w:rsid w:val="005211B4"/>
    <w:rsid w:val="00521D65"/>
    <w:rsid w:val="005221A4"/>
    <w:rsid w:val="005227EA"/>
    <w:rsid w:val="00523366"/>
    <w:rsid w:val="00523E18"/>
    <w:rsid w:val="00523EC2"/>
    <w:rsid w:val="00523F32"/>
    <w:rsid w:val="005240AB"/>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47E4A"/>
    <w:rsid w:val="00550047"/>
    <w:rsid w:val="0055038D"/>
    <w:rsid w:val="005504D9"/>
    <w:rsid w:val="00550C80"/>
    <w:rsid w:val="00550CA7"/>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4852"/>
    <w:rsid w:val="00565679"/>
    <w:rsid w:val="0056719E"/>
    <w:rsid w:val="00567294"/>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F"/>
    <w:rsid w:val="00575E27"/>
    <w:rsid w:val="00575EC1"/>
    <w:rsid w:val="00576A37"/>
    <w:rsid w:val="00576DD6"/>
    <w:rsid w:val="00576FC7"/>
    <w:rsid w:val="00577368"/>
    <w:rsid w:val="0057774D"/>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2FC3"/>
    <w:rsid w:val="00583147"/>
    <w:rsid w:val="005834CB"/>
    <w:rsid w:val="005836D0"/>
    <w:rsid w:val="00583B29"/>
    <w:rsid w:val="00583C6C"/>
    <w:rsid w:val="00583E78"/>
    <w:rsid w:val="005842C1"/>
    <w:rsid w:val="00584496"/>
    <w:rsid w:val="005852C8"/>
    <w:rsid w:val="00585932"/>
    <w:rsid w:val="005859D4"/>
    <w:rsid w:val="00585C3A"/>
    <w:rsid w:val="00585EDE"/>
    <w:rsid w:val="0058628A"/>
    <w:rsid w:val="00586326"/>
    <w:rsid w:val="005863AF"/>
    <w:rsid w:val="00586897"/>
    <w:rsid w:val="00587117"/>
    <w:rsid w:val="0058759B"/>
    <w:rsid w:val="00587649"/>
    <w:rsid w:val="0058764D"/>
    <w:rsid w:val="00590203"/>
    <w:rsid w:val="0059022D"/>
    <w:rsid w:val="00590BF6"/>
    <w:rsid w:val="00591195"/>
    <w:rsid w:val="00591777"/>
    <w:rsid w:val="00591B9C"/>
    <w:rsid w:val="00592160"/>
    <w:rsid w:val="005923C9"/>
    <w:rsid w:val="0059284F"/>
    <w:rsid w:val="00592F44"/>
    <w:rsid w:val="00594131"/>
    <w:rsid w:val="005943C6"/>
    <w:rsid w:val="0059441D"/>
    <w:rsid w:val="00594D34"/>
    <w:rsid w:val="00594FAE"/>
    <w:rsid w:val="0059519D"/>
    <w:rsid w:val="005954F2"/>
    <w:rsid w:val="00595777"/>
    <w:rsid w:val="00595BC4"/>
    <w:rsid w:val="00595E99"/>
    <w:rsid w:val="00595FF8"/>
    <w:rsid w:val="00596308"/>
    <w:rsid w:val="005968C4"/>
    <w:rsid w:val="005968F0"/>
    <w:rsid w:val="00596A56"/>
    <w:rsid w:val="00596E99"/>
    <w:rsid w:val="005970DB"/>
    <w:rsid w:val="0059715B"/>
    <w:rsid w:val="00597199"/>
    <w:rsid w:val="005973C7"/>
    <w:rsid w:val="00597605"/>
    <w:rsid w:val="00597710"/>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F72"/>
    <w:rsid w:val="005B0604"/>
    <w:rsid w:val="005B12C7"/>
    <w:rsid w:val="005B20FE"/>
    <w:rsid w:val="005B2D4D"/>
    <w:rsid w:val="005B2EB8"/>
    <w:rsid w:val="005B355C"/>
    <w:rsid w:val="005B3C58"/>
    <w:rsid w:val="005B3C7C"/>
    <w:rsid w:val="005B4911"/>
    <w:rsid w:val="005B4C5C"/>
    <w:rsid w:val="005B4E3D"/>
    <w:rsid w:val="005B4E83"/>
    <w:rsid w:val="005B541A"/>
    <w:rsid w:val="005B5425"/>
    <w:rsid w:val="005B54FE"/>
    <w:rsid w:val="005B5616"/>
    <w:rsid w:val="005B5A55"/>
    <w:rsid w:val="005B5D1D"/>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707F"/>
    <w:rsid w:val="005C7258"/>
    <w:rsid w:val="005C7340"/>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EE8"/>
    <w:rsid w:val="005D31D3"/>
    <w:rsid w:val="005D34A5"/>
    <w:rsid w:val="005D3894"/>
    <w:rsid w:val="005D3C89"/>
    <w:rsid w:val="005D4764"/>
    <w:rsid w:val="005D5499"/>
    <w:rsid w:val="005D55EF"/>
    <w:rsid w:val="005D576B"/>
    <w:rsid w:val="005D594D"/>
    <w:rsid w:val="005D5E46"/>
    <w:rsid w:val="005D609E"/>
    <w:rsid w:val="005D64A5"/>
    <w:rsid w:val="005D6929"/>
    <w:rsid w:val="005D6B30"/>
    <w:rsid w:val="005D6E1C"/>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CD8"/>
    <w:rsid w:val="005F2D9B"/>
    <w:rsid w:val="005F327D"/>
    <w:rsid w:val="005F369B"/>
    <w:rsid w:val="005F3CBB"/>
    <w:rsid w:val="005F3E95"/>
    <w:rsid w:val="005F3F7F"/>
    <w:rsid w:val="005F40E5"/>
    <w:rsid w:val="005F444B"/>
    <w:rsid w:val="005F46D9"/>
    <w:rsid w:val="005F4950"/>
    <w:rsid w:val="005F509E"/>
    <w:rsid w:val="005F528D"/>
    <w:rsid w:val="005F54B6"/>
    <w:rsid w:val="005F660A"/>
    <w:rsid w:val="005F6697"/>
    <w:rsid w:val="005F6F9C"/>
    <w:rsid w:val="005F6FFC"/>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3F25"/>
    <w:rsid w:val="00604148"/>
    <w:rsid w:val="006043D7"/>
    <w:rsid w:val="00604594"/>
    <w:rsid w:val="00604708"/>
    <w:rsid w:val="00604748"/>
    <w:rsid w:val="00604AAE"/>
    <w:rsid w:val="00604CFF"/>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AD"/>
    <w:rsid w:val="006103F0"/>
    <w:rsid w:val="00611011"/>
    <w:rsid w:val="006113A9"/>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0EF6"/>
    <w:rsid w:val="00621B6A"/>
    <w:rsid w:val="00621C0B"/>
    <w:rsid w:val="00621C72"/>
    <w:rsid w:val="00621CAD"/>
    <w:rsid w:val="006227AC"/>
    <w:rsid w:val="0062286B"/>
    <w:rsid w:val="00623427"/>
    <w:rsid w:val="00623848"/>
    <w:rsid w:val="00623928"/>
    <w:rsid w:val="00623EF3"/>
    <w:rsid w:val="0062424C"/>
    <w:rsid w:val="0062427E"/>
    <w:rsid w:val="00624AFA"/>
    <w:rsid w:val="00624C6E"/>
    <w:rsid w:val="00624FB3"/>
    <w:rsid w:val="006250F7"/>
    <w:rsid w:val="00625135"/>
    <w:rsid w:val="00625B24"/>
    <w:rsid w:val="0062657C"/>
    <w:rsid w:val="00626B2A"/>
    <w:rsid w:val="00626C01"/>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9F6"/>
    <w:rsid w:val="00635EDC"/>
    <w:rsid w:val="00635F56"/>
    <w:rsid w:val="00636094"/>
    <w:rsid w:val="0063681F"/>
    <w:rsid w:val="00636A76"/>
    <w:rsid w:val="006372C0"/>
    <w:rsid w:val="006373C7"/>
    <w:rsid w:val="006374F0"/>
    <w:rsid w:val="00637C24"/>
    <w:rsid w:val="00637E00"/>
    <w:rsid w:val="006401C6"/>
    <w:rsid w:val="00640207"/>
    <w:rsid w:val="00640222"/>
    <w:rsid w:val="006404F1"/>
    <w:rsid w:val="00640529"/>
    <w:rsid w:val="006409F3"/>
    <w:rsid w:val="00641061"/>
    <w:rsid w:val="00641246"/>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6D00"/>
    <w:rsid w:val="006473FF"/>
    <w:rsid w:val="00647CB3"/>
    <w:rsid w:val="00647D60"/>
    <w:rsid w:val="00647DBB"/>
    <w:rsid w:val="00650150"/>
    <w:rsid w:val="00650658"/>
    <w:rsid w:val="00650854"/>
    <w:rsid w:val="006509A7"/>
    <w:rsid w:val="00650CF1"/>
    <w:rsid w:val="00650D1E"/>
    <w:rsid w:val="00650EB8"/>
    <w:rsid w:val="00650F7C"/>
    <w:rsid w:val="00650FBE"/>
    <w:rsid w:val="006513D5"/>
    <w:rsid w:val="006514E3"/>
    <w:rsid w:val="006518B1"/>
    <w:rsid w:val="00651AD3"/>
    <w:rsid w:val="00651FA0"/>
    <w:rsid w:val="00652BB4"/>
    <w:rsid w:val="00653273"/>
    <w:rsid w:val="00653365"/>
    <w:rsid w:val="00654346"/>
    <w:rsid w:val="006544F6"/>
    <w:rsid w:val="00654503"/>
    <w:rsid w:val="00654B42"/>
    <w:rsid w:val="00654C81"/>
    <w:rsid w:val="00655070"/>
    <w:rsid w:val="00655073"/>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A3C"/>
    <w:rsid w:val="00672E1A"/>
    <w:rsid w:val="00672F44"/>
    <w:rsid w:val="0067330E"/>
    <w:rsid w:val="006735BC"/>
    <w:rsid w:val="006737DD"/>
    <w:rsid w:val="00673BDE"/>
    <w:rsid w:val="00673DFA"/>
    <w:rsid w:val="00673EB7"/>
    <w:rsid w:val="00673FBF"/>
    <w:rsid w:val="00674460"/>
    <w:rsid w:val="006746A1"/>
    <w:rsid w:val="0067509C"/>
    <w:rsid w:val="0067517B"/>
    <w:rsid w:val="006755C6"/>
    <w:rsid w:val="00675652"/>
    <w:rsid w:val="006757DC"/>
    <w:rsid w:val="00675B42"/>
    <w:rsid w:val="006763E2"/>
    <w:rsid w:val="006767B8"/>
    <w:rsid w:val="00676AF5"/>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3D96"/>
    <w:rsid w:val="00684258"/>
    <w:rsid w:val="00685725"/>
    <w:rsid w:val="00685D3B"/>
    <w:rsid w:val="006860D9"/>
    <w:rsid w:val="0068623E"/>
    <w:rsid w:val="00686366"/>
    <w:rsid w:val="0068653A"/>
    <w:rsid w:val="0068673B"/>
    <w:rsid w:val="00686EB4"/>
    <w:rsid w:val="0068721F"/>
    <w:rsid w:val="0068781B"/>
    <w:rsid w:val="00687B11"/>
    <w:rsid w:val="00687F90"/>
    <w:rsid w:val="00690D12"/>
    <w:rsid w:val="00690F0E"/>
    <w:rsid w:val="00691278"/>
    <w:rsid w:val="006919C5"/>
    <w:rsid w:val="00691D23"/>
    <w:rsid w:val="00691D43"/>
    <w:rsid w:val="00691F5C"/>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1FF"/>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604"/>
    <w:rsid w:val="006A78F5"/>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AD0"/>
    <w:rsid w:val="006B6BA3"/>
    <w:rsid w:val="006B6C95"/>
    <w:rsid w:val="006B725C"/>
    <w:rsid w:val="006B728F"/>
    <w:rsid w:val="006B7864"/>
    <w:rsid w:val="006B789D"/>
    <w:rsid w:val="006C03B2"/>
    <w:rsid w:val="006C09DD"/>
    <w:rsid w:val="006C0A1A"/>
    <w:rsid w:val="006C0D3A"/>
    <w:rsid w:val="006C1431"/>
    <w:rsid w:val="006C1557"/>
    <w:rsid w:val="006C1B3F"/>
    <w:rsid w:val="006C1BA9"/>
    <w:rsid w:val="006C20C0"/>
    <w:rsid w:val="006C271D"/>
    <w:rsid w:val="006C2B26"/>
    <w:rsid w:val="006C3132"/>
    <w:rsid w:val="006C375B"/>
    <w:rsid w:val="006C377A"/>
    <w:rsid w:val="006C3F40"/>
    <w:rsid w:val="006C44D3"/>
    <w:rsid w:val="006C45C1"/>
    <w:rsid w:val="006C4B0F"/>
    <w:rsid w:val="006C4B11"/>
    <w:rsid w:val="006C4D69"/>
    <w:rsid w:val="006C4F9D"/>
    <w:rsid w:val="006C5000"/>
    <w:rsid w:val="006C50C3"/>
    <w:rsid w:val="006C5215"/>
    <w:rsid w:val="006C5389"/>
    <w:rsid w:val="006C566C"/>
    <w:rsid w:val="006C5721"/>
    <w:rsid w:val="006C57EC"/>
    <w:rsid w:val="006C5A4C"/>
    <w:rsid w:val="006C5C20"/>
    <w:rsid w:val="006C5FF1"/>
    <w:rsid w:val="006C6287"/>
    <w:rsid w:val="006C677C"/>
    <w:rsid w:val="006C6E92"/>
    <w:rsid w:val="006C75C9"/>
    <w:rsid w:val="006C776D"/>
    <w:rsid w:val="006D0233"/>
    <w:rsid w:val="006D03CD"/>
    <w:rsid w:val="006D0546"/>
    <w:rsid w:val="006D054B"/>
    <w:rsid w:val="006D0A70"/>
    <w:rsid w:val="006D0AD9"/>
    <w:rsid w:val="006D0DED"/>
    <w:rsid w:val="006D1171"/>
    <w:rsid w:val="006D19ED"/>
    <w:rsid w:val="006D1A23"/>
    <w:rsid w:val="006D1F1A"/>
    <w:rsid w:val="006D2165"/>
    <w:rsid w:val="006D21FF"/>
    <w:rsid w:val="006D2627"/>
    <w:rsid w:val="006D31AF"/>
    <w:rsid w:val="006D31C4"/>
    <w:rsid w:val="006D31DD"/>
    <w:rsid w:val="006D3943"/>
    <w:rsid w:val="006D43BD"/>
    <w:rsid w:val="006D492A"/>
    <w:rsid w:val="006D493C"/>
    <w:rsid w:val="006D4ED6"/>
    <w:rsid w:val="006D4F72"/>
    <w:rsid w:val="006D5771"/>
    <w:rsid w:val="006D59BF"/>
    <w:rsid w:val="006D5AE7"/>
    <w:rsid w:val="006D5EC2"/>
    <w:rsid w:val="006D5FEF"/>
    <w:rsid w:val="006D615D"/>
    <w:rsid w:val="006D7396"/>
    <w:rsid w:val="006D7598"/>
    <w:rsid w:val="006D7B93"/>
    <w:rsid w:val="006D7DAD"/>
    <w:rsid w:val="006D7E70"/>
    <w:rsid w:val="006E0AC6"/>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CBA"/>
    <w:rsid w:val="006E6DA9"/>
    <w:rsid w:val="006E6F03"/>
    <w:rsid w:val="006E71A8"/>
    <w:rsid w:val="006E7320"/>
    <w:rsid w:val="006E7496"/>
    <w:rsid w:val="006E78B5"/>
    <w:rsid w:val="006E792F"/>
    <w:rsid w:val="006E7969"/>
    <w:rsid w:val="006E7E49"/>
    <w:rsid w:val="006E7F71"/>
    <w:rsid w:val="006F00F3"/>
    <w:rsid w:val="006F05C2"/>
    <w:rsid w:val="006F090B"/>
    <w:rsid w:val="006F0C12"/>
    <w:rsid w:val="006F0EB1"/>
    <w:rsid w:val="006F1008"/>
    <w:rsid w:val="006F1D86"/>
    <w:rsid w:val="006F22CB"/>
    <w:rsid w:val="006F2598"/>
    <w:rsid w:val="006F291E"/>
    <w:rsid w:val="006F2C02"/>
    <w:rsid w:val="006F2E21"/>
    <w:rsid w:val="006F3052"/>
    <w:rsid w:val="006F314D"/>
    <w:rsid w:val="006F3738"/>
    <w:rsid w:val="006F3B01"/>
    <w:rsid w:val="006F3BDF"/>
    <w:rsid w:val="006F3D5B"/>
    <w:rsid w:val="006F402F"/>
    <w:rsid w:val="006F4072"/>
    <w:rsid w:val="006F407D"/>
    <w:rsid w:val="006F4189"/>
    <w:rsid w:val="006F447C"/>
    <w:rsid w:val="006F4A19"/>
    <w:rsid w:val="006F4CE9"/>
    <w:rsid w:val="006F4D51"/>
    <w:rsid w:val="006F557B"/>
    <w:rsid w:val="006F5B41"/>
    <w:rsid w:val="006F6689"/>
    <w:rsid w:val="006F6740"/>
    <w:rsid w:val="006F6762"/>
    <w:rsid w:val="006F6CAE"/>
    <w:rsid w:val="006F746D"/>
    <w:rsid w:val="006F7A92"/>
    <w:rsid w:val="006F7C51"/>
    <w:rsid w:val="006F7C53"/>
    <w:rsid w:val="006F7E42"/>
    <w:rsid w:val="00700042"/>
    <w:rsid w:val="0070023A"/>
    <w:rsid w:val="00700730"/>
    <w:rsid w:val="00700B35"/>
    <w:rsid w:val="007017EA"/>
    <w:rsid w:val="0070181F"/>
    <w:rsid w:val="0070193E"/>
    <w:rsid w:val="00701B27"/>
    <w:rsid w:val="0070240D"/>
    <w:rsid w:val="00702959"/>
    <w:rsid w:val="00702BFC"/>
    <w:rsid w:val="0070328F"/>
    <w:rsid w:val="007034BC"/>
    <w:rsid w:val="007035F6"/>
    <w:rsid w:val="007036E5"/>
    <w:rsid w:val="007038D5"/>
    <w:rsid w:val="00703B47"/>
    <w:rsid w:val="007047A7"/>
    <w:rsid w:val="007048DD"/>
    <w:rsid w:val="00704A33"/>
    <w:rsid w:val="00704DEB"/>
    <w:rsid w:val="007052F3"/>
    <w:rsid w:val="00705584"/>
    <w:rsid w:val="0070562C"/>
    <w:rsid w:val="00705E96"/>
    <w:rsid w:val="00706DFB"/>
    <w:rsid w:val="00706E08"/>
    <w:rsid w:val="0070711F"/>
    <w:rsid w:val="0070743B"/>
    <w:rsid w:val="007101EE"/>
    <w:rsid w:val="00710369"/>
    <w:rsid w:val="00710994"/>
    <w:rsid w:val="007109CD"/>
    <w:rsid w:val="00710A3E"/>
    <w:rsid w:val="00710D33"/>
    <w:rsid w:val="00710E44"/>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312"/>
    <w:rsid w:val="00714722"/>
    <w:rsid w:val="00714C68"/>
    <w:rsid w:val="00714D6A"/>
    <w:rsid w:val="00715F49"/>
    <w:rsid w:val="007162F2"/>
    <w:rsid w:val="007163BF"/>
    <w:rsid w:val="0071649C"/>
    <w:rsid w:val="00716A98"/>
    <w:rsid w:val="00716C8A"/>
    <w:rsid w:val="00716F80"/>
    <w:rsid w:val="00716FC0"/>
    <w:rsid w:val="00717267"/>
    <w:rsid w:val="007178EE"/>
    <w:rsid w:val="007179DA"/>
    <w:rsid w:val="00717B0A"/>
    <w:rsid w:val="00720759"/>
    <w:rsid w:val="00720BD4"/>
    <w:rsid w:val="007214E1"/>
    <w:rsid w:val="007215A9"/>
    <w:rsid w:val="007218A9"/>
    <w:rsid w:val="0072190B"/>
    <w:rsid w:val="007219ED"/>
    <w:rsid w:val="00721E1D"/>
    <w:rsid w:val="007221F1"/>
    <w:rsid w:val="00722B72"/>
    <w:rsid w:val="00723701"/>
    <w:rsid w:val="00723975"/>
    <w:rsid w:val="00723ADD"/>
    <w:rsid w:val="00723DA8"/>
    <w:rsid w:val="00723EC3"/>
    <w:rsid w:val="00724426"/>
    <w:rsid w:val="00724738"/>
    <w:rsid w:val="00725068"/>
    <w:rsid w:val="007254B1"/>
    <w:rsid w:val="0072560E"/>
    <w:rsid w:val="007259B8"/>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346"/>
    <w:rsid w:val="00733858"/>
    <w:rsid w:val="00733A74"/>
    <w:rsid w:val="00733A80"/>
    <w:rsid w:val="00733AA9"/>
    <w:rsid w:val="00733F4E"/>
    <w:rsid w:val="00733F97"/>
    <w:rsid w:val="0073497A"/>
    <w:rsid w:val="00734AB1"/>
    <w:rsid w:val="007356D0"/>
    <w:rsid w:val="007357A1"/>
    <w:rsid w:val="00735FF1"/>
    <w:rsid w:val="0073637C"/>
    <w:rsid w:val="00736801"/>
    <w:rsid w:val="0073687C"/>
    <w:rsid w:val="00736D7B"/>
    <w:rsid w:val="007370C2"/>
    <w:rsid w:val="007376ED"/>
    <w:rsid w:val="007377ED"/>
    <w:rsid w:val="007379C8"/>
    <w:rsid w:val="00737D60"/>
    <w:rsid w:val="00737F28"/>
    <w:rsid w:val="00740698"/>
    <w:rsid w:val="007406C0"/>
    <w:rsid w:val="007407BC"/>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577"/>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4FA"/>
    <w:rsid w:val="0075288B"/>
    <w:rsid w:val="00752FE7"/>
    <w:rsid w:val="007536BB"/>
    <w:rsid w:val="00753B9D"/>
    <w:rsid w:val="00753E73"/>
    <w:rsid w:val="00753F01"/>
    <w:rsid w:val="0075412E"/>
    <w:rsid w:val="00754D64"/>
    <w:rsid w:val="00755B06"/>
    <w:rsid w:val="00755E06"/>
    <w:rsid w:val="00756171"/>
    <w:rsid w:val="007564B4"/>
    <w:rsid w:val="007565D5"/>
    <w:rsid w:val="007565E2"/>
    <w:rsid w:val="00756F58"/>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EFC"/>
    <w:rsid w:val="00765FDC"/>
    <w:rsid w:val="00766559"/>
    <w:rsid w:val="007667D5"/>
    <w:rsid w:val="00766B0E"/>
    <w:rsid w:val="00766BFB"/>
    <w:rsid w:val="00766DFE"/>
    <w:rsid w:val="0076731C"/>
    <w:rsid w:val="00767416"/>
    <w:rsid w:val="0076747C"/>
    <w:rsid w:val="007675AB"/>
    <w:rsid w:val="007678B6"/>
    <w:rsid w:val="00770548"/>
    <w:rsid w:val="00770CEE"/>
    <w:rsid w:val="007721AD"/>
    <w:rsid w:val="00772878"/>
    <w:rsid w:val="00772C97"/>
    <w:rsid w:val="00772D15"/>
    <w:rsid w:val="00772DC3"/>
    <w:rsid w:val="007733C4"/>
    <w:rsid w:val="007743A1"/>
    <w:rsid w:val="007744EF"/>
    <w:rsid w:val="00774836"/>
    <w:rsid w:val="00774895"/>
    <w:rsid w:val="007750DC"/>
    <w:rsid w:val="00775330"/>
    <w:rsid w:val="00775BAA"/>
    <w:rsid w:val="00775EFD"/>
    <w:rsid w:val="00775F11"/>
    <w:rsid w:val="007762CD"/>
    <w:rsid w:val="007768F2"/>
    <w:rsid w:val="00776E9E"/>
    <w:rsid w:val="0077702A"/>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8B6"/>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0714"/>
    <w:rsid w:val="007916D2"/>
    <w:rsid w:val="00791ADE"/>
    <w:rsid w:val="00791BEA"/>
    <w:rsid w:val="007926B7"/>
    <w:rsid w:val="00792DB2"/>
    <w:rsid w:val="00792ECC"/>
    <w:rsid w:val="00792F7F"/>
    <w:rsid w:val="007939C7"/>
    <w:rsid w:val="00793CAA"/>
    <w:rsid w:val="00793EEC"/>
    <w:rsid w:val="00793F70"/>
    <w:rsid w:val="00794459"/>
    <w:rsid w:val="007946F0"/>
    <w:rsid w:val="007947FB"/>
    <w:rsid w:val="00795299"/>
    <w:rsid w:val="007954AC"/>
    <w:rsid w:val="00795CA7"/>
    <w:rsid w:val="00795DA8"/>
    <w:rsid w:val="0079601B"/>
    <w:rsid w:val="007962E1"/>
    <w:rsid w:val="0079663F"/>
    <w:rsid w:val="00796F91"/>
    <w:rsid w:val="00797550"/>
    <w:rsid w:val="00797A63"/>
    <w:rsid w:val="00797C7F"/>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A7914"/>
    <w:rsid w:val="007B0253"/>
    <w:rsid w:val="007B073B"/>
    <w:rsid w:val="007B0865"/>
    <w:rsid w:val="007B09ED"/>
    <w:rsid w:val="007B0B92"/>
    <w:rsid w:val="007B0D0B"/>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3F65"/>
    <w:rsid w:val="007C47C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16"/>
    <w:rsid w:val="007D0677"/>
    <w:rsid w:val="007D0779"/>
    <w:rsid w:val="007D096E"/>
    <w:rsid w:val="007D098C"/>
    <w:rsid w:val="007D0CF6"/>
    <w:rsid w:val="007D11B6"/>
    <w:rsid w:val="007D149C"/>
    <w:rsid w:val="007D1558"/>
    <w:rsid w:val="007D16A1"/>
    <w:rsid w:val="007D1727"/>
    <w:rsid w:val="007D1AE5"/>
    <w:rsid w:val="007D1B7C"/>
    <w:rsid w:val="007D214A"/>
    <w:rsid w:val="007D24E9"/>
    <w:rsid w:val="007D357E"/>
    <w:rsid w:val="007D37FC"/>
    <w:rsid w:val="007D3889"/>
    <w:rsid w:val="007D39A2"/>
    <w:rsid w:val="007D39D7"/>
    <w:rsid w:val="007D3AA0"/>
    <w:rsid w:val="007D4422"/>
    <w:rsid w:val="007D47E5"/>
    <w:rsid w:val="007D4FF2"/>
    <w:rsid w:val="007D512C"/>
    <w:rsid w:val="007D526F"/>
    <w:rsid w:val="007D5513"/>
    <w:rsid w:val="007D56C1"/>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235"/>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4DC"/>
    <w:rsid w:val="007F5608"/>
    <w:rsid w:val="007F56A0"/>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D6D"/>
    <w:rsid w:val="00801E41"/>
    <w:rsid w:val="00801FA6"/>
    <w:rsid w:val="00801FBC"/>
    <w:rsid w:val="00802410"/>
    <w:rsid w:val="00802A06"/>
    <w:rsid w:val="00802B63"/>
    <w:rsid w:val="008038AA"/>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2FB"/>
    <w:rsid w:val="00811EF6"/>
    <w:rsid w:val="00812204"/>
    <w:rsid w:val="008123D5"/>
    <w:rsid w:val="008124FE"/>
    <w:rsid w:val="008127B0"/>
    <w:rsid w:val="0081306A"/>
    <w:rsid w:val="0081389D"/>
    <w:rsid w:val="00813CE0"/>
    <w:rsid w:val="00813F45"/>
    <w:rsid w:val="0081433F"/>
    <w:rsid w:val="008143A0"/>
    <w:rsid w:val="00814412"/>
    <w:rsid w:val="00814834"/>
    <w:rsid w:val="00814A14"/>
    <w:rsid w:val="00814B38"/>
    <w:rsid w:val="00814B65"/>
    <w:rsid w:val="00814C34"/>
    <w:rsid w:val="00814D2B"/>
    <w:rsid w:val="008153F9"/>
    <w:rsid w:val="008154B6"/>
    <w:rsid w:val="008155E8"/>
    <w:rsid w:val="00815706"/>
    <w:rsid w:val="00815867"/>
    <w:rsid w:val="00815AF3"/>
    <w:rsid w:val="00815F85"/>
    <w:rsid w:val="00816264"/>
    <w:rsid w:val="00816654"/>
    <w:rsid w:val="00816905"/>
    <w:rsid w:val="00816A54"/>
    <w:rsid w:val="00816D94"/>
    <w:rsid w:val="00817508"/>
    <w:rsid w:val="00817636"/>
    <w:rsid w:val="0081787C"/>
    <w:rsid w:val="00817B8F"/>
    <w:rsid w:val="00817C96"/>
    <w:rsid w:val="00817D2A"/>
    <w:rsid w:val="00817F27"/>
    <w:rsid w:val="00820AC2"/>
    <w:rsid w:val="00820DF1"/>
    <w:rsid w:val="0082172C"/>
    <w:rsid w:val="00821A60"/>
    <w:rsid w:val="0082231B"/>
    <w:rsid w:val="00823335"/>
    <w:rsid w:val="008237B2"/>
    <w:rsid w:val="00823F61"/>
    <w:rsid w:val="00823FF3"/>
    <w:rsid w:val="0082449E"/>
    <w:rsid w:val="008249FF"/>
    <w:rsid w:val="008251EC"/>
    <w:rsid w:val="00825BE3"/>
    <w:rsid w:val="00825DD4"/>
    <w:rsid w:val="00826204"/>
    <w:rsid w:val="00826D90"/>
    <w:rsid w:val="00826DA1"/>
    <w:rsid w:val="00827015"/>
    <w:rsid w:val="00827109"/>
    <w:rsid w:val="00827648"/>
    <w:rsid w:val="00827A41"/>
    <w:rsid w:val="00827AF3"/>
    <w:rsid w:val="0083056F"/>
    <w:rsid w:val="00830A66"/>
    <w:rsid w:val="00830F16"/>
    <w:rsid w:val="00831198"/>
    <w:rsid w:val="008314BC"/>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65D"/>
    <w:rsid w:val="008358DF"/>
    <w:rsid w:val="00835B0A"/>
    <w:rsid w:val="00835B82"/>
    <w:rsid w:val="00835B8A"/>
    <w:rsid w:val="00836133"/>
    <w:rsid w:val="00836193"/>
    <w:rsid w:val="0083657B"/>
    <w:rsid w:val="00836B5B"/>
    <w:rsid w:val="00836C1A"/>
    <w:rsid w:val="00836C68"/>
    <w:rsid w:val="00836FC2"/>
    <w:rsid w:val="00837034"/>
    <w:rsid w:val="0083767C"/>
    <w:rsid w:val="0083768C"/>
    <w:rsid w:val="008401C3"/>
    <w:rsid w:val="008403BA"/>
    <w:rsid w:val="008404D7"/>
    <w:rsid w:val="00840634"/>
    <w:rsid w:val="00840A68"/>
    <w:rsid w:val="00840A83"/>
    <w:rsid w:val="00840D46"/>
    <w:rsid w:val="00841573"/>
    <w:rsid w:val="00841576"/>
    <w:rsid w:val="008419A1"/>
    <w:rsid w:val="00841EB3"/>
    <w:rsid w:val="00842061"/>
    <w:rsid w:val="00842660"/>
    <w:rsid w:val="00842DB7"/>
    <w:rsid w:val="008430CD"/>
    <w:rsid w:val="008436D3"/>
    <w:rsid w:val="0084387F"/>
    <w:rsid w:val="00843AFD"/>
    <w:rsid w:val="008444F8"/>
    <w:rsid w:val="00844750"/>
    <w:rsid w:val="00845131"/>
    <w:rsid w:val="008458F2"/>
    <w:rsid w:val="00845F51"/>
    <w:rsid w:val="00845F6D"/>
    <w:rsid w:val="00846106"/>
    <w:rsid w:val="0084624C"/>
    <w:rsid w:val="008462C6"/>
    <w:rsid w:val="008462E7"/>
    <w:rsid w:val="00846467"/>
    <w:rsid w:val="00847991"/>
    <w:rsid w:val="00847C4E"/>
    <w:rsid w:val="00850FAD"/>
    <w:rsid w:val="00851076"/>
    <w:rsid w:val="008511B7"/>
    <w:rsid w:val="0085130C"/>
    <w:rsid w:val="00851B22"/>
    <w:rsid w:val="00851DC6"/>
    <w:rsid w:val="00851F01"/>
    <w:rsid w:val="008521C5"/>
    <w:rsid w:val="00852282"/>
    <w:rsid w:val="00852338"/>
    <w:rsid w:val="00852F3B"/>
    <w:rsid w:val="0085304D"/>
    <w:rsid w:val="00853258"/>
    <w:rsid w:val="00853262"/>
    <w:rsid w:val="00853657"/>
    <w:rsid w:val="008537CC"/>
    <w:rsid w:val="008539B7"/>
    <w:rsid w:val="00853B2A"/>
    <w:rsid w:val="00853C45"/>
    <w:rsid w:val="00854090"/>
    <w:rsid w:val="00854091"/>
    <w:rsid w:val="008540E5"/>
    <w:rsid w:val="00854983"/>
    <w:rsid w:val="00854B60"/>
    <w:rsid w:val="008553CF"/>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A71"/>
    <w:rsid w:val="00861B41"/>
    <w:rsid w:val="00861D65"/>
    <w:rsid w:val="00861DA1"/>
    <w:rsid w:val="008620C2"/>
    <w:rsid w:val="0086213D"/>
    <w:rsid w:val="00862173"/>
    <w:rsid w:val="00862290"/>
    <w:rsid w:val="008626B0"/>
    <w:rsid w:val="00862988"/>
    <w:rsid w:val="00862993"/>
    <w:rsid w:val="00863479"/>
    <w:rsid w:val="00863AA0"/>
    <w:rsid w:val="00863E2F"/>
    <w:rsid w:val="00864598"/>
    <w:rsid w:val="0086499A"/>
    <w:rsid w:val="00864A9F"/>
    <w:rsid w:val="008650AB"/>
    <w:rsid w:val="00865696"/>
    <w:rsid w:val="008657A2"/>
    <w:rsid w:val="00865D17"/>
    <w:rsid w:val="00865D4C"/>
    <w:rsid w:val="00865DE1"/>
    <w:rsid w:val="00866012"/>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EC5"/>
    <w:rsid w:val="00874D5F"/>
    <w:rsid w:val="00874E33"/>
    <w:rsid w:val="00874FAC"/>
    <w:rsid w:val="0087504C"/>
    <w:rsid w:val="00875905"/>
    <w:rsid w:val="0087594C"/>
    <w:rsid w:val="00875DAC"/>
    <w:rsid w:val="00875E5A"/>
    <w:rsid w:val="00875E7F"/>
    <w:rsid w:val="00875F79"/>
    <w:rsid w:val="00875FBD"/>
    <w:rsid w:val="00876AC7"/>
    <w:rsid w:val="0087721D"/>
    <w:rsid w:val="008772A5"/>
    <w:rsid w:val="0087746C"/>
    <w:rsid w:val="00877752"/>
    <w:rsid w:val="00877C57"/>
    <w:rsid w:val="00877FA3"/>
    <w:rsid w:val="0088011E"/>
    <w:rsid w:val="008804C9"/>
    <w:rsid w:val="008804DC"/>
    <w:rsid w:val="0088052B"/>
    <w:rsid w:val="00880B3D"/>
    <w:rsid w:val="00880D84"/>
    <w:rsid w:val="00880F69"/>
    <w:rsid w:val="008810DF"/>
    <w:rsid w:val="008810FA"/>
    <w:rsid w:val="00881842"/>
    <w:rsid w:val="00881F28"/>
    <w:rsid w:val="0088206A"/>
    <w:rsid w:val="0088261A"/>
    <w:rsid w:val="00882BB1"/>
    <w:rsid w:val="00883004"/>
    <w:rsid w:val="00883429"/>
    <w:rsid w:val="00883B50"/>
    <w:rsid w:val="00883D18"/>
    <w:rsid w:val="00883ED6"/>
    <w:rsid w:val="00883F8F"/>
    <w:rsid w:val="00884255"/>
    <w:rsid w:val="0088425B"/>
    <w:rsid w:val="00884351"/>
    <w:rsid w:val="00884B7A"/>
    <w:rsid w:val="00885599"/>
    <w:rsid w:val="0088579F"/>
    <w:rsid w:val="0088599D"/>
    <w:rsid w:val="00885D5D"/>
    <w:rsid w:val="00885F46"/>
    <w:rsid w:val="00886116"/>
    <w:rsid w:val="00886211"/>
    <w:rsid w:val="0088651F"/>
    <w:rsid w:val="00886CE2"/>
    <w:rsid w:val="00886D72"/>
    <w:rsid w:val="00886F5B"/>
    <w:rsid w:val="00887771"/>
    <w:rsid w:val="00887A19"/>
    <w:rsid w:val="0089035C"/>
    <w:rsid w:val="008907B2"/>
    <w:rsid w:val="008909BB"/>
    <w:rsid w:val="00890B03"/>
    <w:rsid w:val="00890BCD"/>
    <w:rsid w:val="00890D65"/>
    <w:rsid w:val="00890F04"/>
    <w:rsid w:val="00890F2B"/>
    <w:rsid w:val="008911A2"/>
    <w:rsid w:val="00891566"/>
    <w:rsid w:val="00891F63"/>
    <w:rsid w:val="008922DC"/>
    <w:rsid w:val="008922DF"/>
    <w:rsid w:val="00893024"/>
    <w:rsid w:val="008936E3"/>
    <w:rsid w:val="00893B3B"/>
    <w:rsid w:val="00894304"/>
    <w:rsid w:val="0089493D"/>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D8"/>
    <w:rsid w:val="008A457F"/>
    <w:rsid w:val="008A53C3"/>
    <w:rsid w:val="008A59E9"/>
    <w:rsid w:val="008A631F"/>
    <w:rsid w:val="008A668F"/>
    <w:rsid w:val="008A7174"/>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5B63"/>
    <w:rsid w:val="008B60E9"/>
    <w:rsid w:val="008B60ED"/>
    <w:rsid w:val="008B6904"/>
    <w:rsid w:val="008B6E5C"/>
    <w:rsid w:val="008B70CE"/>
    <w:rsid w:val="008B766A"/>
    <w:rsid w:val="008B7A0E"/>
    <w:rsid w:val="008C0B4B"/>
    <w:rsid w:val="008C0CBD"/>
    <w:rsid w:val="008C1736"/>
    <w:rsid w:val="008C2037"/>
    <w:rsid w:val="008C2426"/>
    <w:rsid w:val="008C2453"/>
    <w:rsid w:val="008C26B4"/>
    <w:rsid w:val="008C28BA"/>
    <w:rsid w:val="008C3240"/>
    <w:rsid w:val="008C3519"/>
    <w:rsid w:val="008C4188"/>
    <w:rsid w:val="008C41EA"/>
    <w:rsid w:val="008C471B"/>
    <w:rsid w:val="008C4B47"/>
    <w:rsid w:val="008C4FE4"/>
    <w:rsid w:val="008C59D5"/>
    <w:rsid w:val="008C5B10"/>
    <w:rsid w:val="008C5FA2"/>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4BB"/>
    <w:rsid w:val="008D3CEE"/>
    <w:rsid w:val="008D3E94"/>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AF0"/>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914"/>
    <w:rsid w:val="008E5B5F"/>
    <w:rsid w:val="008E5B80"/>
    <w:rsid w:val="008E5D5A"/>
    <w:rsid w:val="008E6333"/>
    <w:rsid w:val="008E6718"/>
    <w:rsid w:val="008E6788"/>
    <w:rsid w:val="008E7DB3"/>
    <w:rsid w:val="008F01AB"/>
    <w:rsid w:val="008F0460"/>
    <w:rsid w:val="008F0D27"/>
    <w:rsid w:val="008F0EEA"/>
    <w:rsid w:val="008F1CF8"/>
    <w:rsid w:val="008F1F55"/>
    <w:rsid w:val="008F2201"/>
    <w:rsid w:val="008F2282"/>
    <w:rsid w:val="008F2369"/>
    <w:rsid w:val="008F2595"/>
    <w:rsid w:val="008F2B4B"/>
    <w:rsid w:val="008F3D2D"/>
    <w:rsid w:val="008F3D7C"/>
    <w:rsid w:val="008F3DC9"/>
    <w:rsid w:val="008F4107"/>
    <w:rsid w:val="008F458E"/>
    <w:rsid w:val="008F46B1"/>
    <w:rsid w:val="008F473A"/>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BC2"/>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7B8"/>
    <w:rsid w:val="00906EED"/>
    <w:rsid w:val="00907071"/>
    <w:rsid w:val="0090715C"/>
    <w:rsid w:val="0090720E"/>
    <w:rsid w:val="009073AE"/>
    <w:rsid w:val="00907861"/>
    <w:rsid w:val="009108A7"/>
    <w:rsid w:val="00910ED6"/>
    <w:rsid w:val="0091116C"/>
    <w:rsid w:val="0091159A"/>
    <w:rsid w:val="00911E1A"/>
    <w:rsid w:val="009123B9"/>
    <w:rsid w:val="009138EB"/>
    <w:rsid w:val="00913F4C"/>
    <w:rsid w:val="0091404B"/>
    <w:rsid w:val="0091423A"/>
    <w:rsid w:val="00914A5D"/>
    <w:rsid w:val="00914B0F"/>
    <w:rsid w:val="00914F86"/>
    <w:rsid w:val="00915032"/>
    <w:rsid w:val="0091537E"/>
    <w:rsid w:val="009154BD"/>
    <w:rsid w:val="0091593E"/>
    <w:rsid w:val="0091610F"/>
    <w:rsid w:val="009161BA"/>
    <w:rsid w:val="00916827"/>
    <w:rsid w:val="009170CE"/>
    <w:rsid w:val="009171B7"/>
    <w:rsid w:val="00917F16"/>
    <w:rsid w:val="00920FE4"/>
    <w:rsid w:val="00921140"/>
    <w:rsid w:val="009216BF"/>
    <w:rsid w:val="009218D2"/>
    <w:rsid w:val="00921A74"/>
    <w:rsid w:val="00921C9F"/>
    <w:rsid w:val="00921ED5"/>
    <w:rsid w:val="00921FA1"/>
    <w:rsid w:val="009225B6"/>
    <w:rsid w:val="009227E5"/>
    <w:rsid w:val="0092286C"/>
    <w:rsid w:val="00923151"/>
    <w:rsid w:val="009239D8"/>
    <w:rsid w:val="00923ABA"/>
    <w:rsid w:val="00923C71"/>
    <w:rsid w:val="00924108"/>
    <w:rsid w:val="0092434B"/>
    <w:rsid w:val="009247D8"/>
    <w:rsid w:val="00924F5D"/>
    <w:rsid w:val="0092507E"/>
    <w:rsid w:val="00925836"/>
    <w:rsid w:val="0092596B"/>
    <w:rsid w:val="00925985"/>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135E"/>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B98"/>
    <w:rsid w:val="00933C28"/>
    <w:rsid w:val="00933D61"/>
    <w:rsid w:val="00933DE4"/>
    <w:rsid w:val="0093445A"/>
    <w:rsid w:val="0093457F"/>
    <w:rsid w:val="00934E49"/>
    <w:rsid w:val="009355F0"/>
    <w:rsid w:val="00935B52"/>
    <w:rsid w:val="00936951"/>
    <w:rsid w:val="00936A90"/>
    <w:rsid w:val="009370A6"/>
    <w:rsid w:val="00937AC7"/>
    <w:rsid w:val="00937B85"/>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05A"/>
    <w:rsid w:val="009509D7"/>
    <w:rsid w:val="00950B09"/>
    <w:rsid w:val="00950C34"/>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4A6"/>
    <w:rsid w:val="009548C3"/>
    <w:rsid w:val="0095506D"/>
    <w:rsid w:val="009555E2"/>
    <w:rsid w:val="009557DF"/>
    <w:rsid w:val="00955A2E"/>
    <w:rsid w:val="00956101"/>
    <w:rsid w:val="00957060"/>
    <w:rsid w:val="00957487"/>
    <w:rsid w:val="009575C1"/>
    <w:rsid w:val="009579B5"/>
    <w:rsid w:val="00957D9C"/>
    <w:rsid w:val="00957DCF"/>
    <w:rsid w:val="009603AB"/>
    <w:rsid w:val="009605AC"/>
    <w:rsid w:val="009605CC"/>
    <w:rsid w:val="009607AF"/>
    <w:rsid w:val="00960A88"/>
    <w:rsid w:val="00960B3F"/>
    <w:rsid w:val="00960C68"/>
    <w:rsid w:val="00960CB6"/>
    <w:rsid w:val="00960D27"/>
    <w:rsid w:val="00961023"/>
    <w:rsid w:val="00961243"/>
    <w:rsid w:val="009612F1"/>
    <w:rsid w:val="009613DF"/>
    <w:rsid w:val="009616FA"/>
    <w:rsid w:val="00961E6D"/>
    <w:rsid w:val="00961F21"/>
    <w:rsid w:val="009621FF"/>
    <w:rsid w:val="00962647"/>
    <w:rsid w:val="00962682"/>
    <w:rsid w:val="00962874"/>
    <w:rsid w:val="0096292B"/>
    <w:rsid w:val="0096336E"/>
    <w:rsid w:val="0096392B"/>
    <w:rsid w:val="0096397B"/>
    <w:rsid w:val="00964013"/>
    <w:rsid w:val="009640C7"/>
    <w:rsid w:val="00964529"/>
    <w:rsid w:val="00964606"/>
    <w:rsid w:val="009648BB"/>
    <w:rsid w:val="00964A5A"/>
    <w:rsid w:val="00964E3C"/>
    <w:rsid w:val="00964E69"/>
    <w:rsid w:val="0096504D"/>
    <w:rsid w:val="009654F0"/>
    <w:rsid w:val="009659DE"/>
    <w:rsid w:val="009659EA"/>
    <w:rsid w:val="0096691D"/>
    <w:rsid w:val="00966EC4"/>
    <w:rsid w:val="0096766C"/>
    <w:rsid w:val="00967851"/>
    <w:rsid w:val="00967B67"/>
    <w:rsid w:val="00967D07"/>
    <w:rsid w:val="00967D2D"/>
    <w:rsid w:val="00970872"/>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24D"/>
    <w:rsid w:val="00975859"/>
    <w:rsid w:val="00975C34"/>
    <w:rsid w:val="009761A9"/>
    <w:rsid w:val="00976700"/>
    <w:rsid w:val="009775C2"/>
    <w:rsid w:val="00977852"/>
    <w:rsid w:val="009778AB"/>
    <w:rsid w:val="00977FC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B12"/>
    <w:rsid w:val="00983C41"/>
    <w:rsid w:val="00983F92"/>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7C"/>
    <w:rsid w:val="009876A0"/>
    <w:rsid w:val="009879B5"/>
    <w:rsid w:val="009879F4"/>
    <w:rsid w:val="00990A4B"/>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9A0"/>
    <w:rsid w:val="00996A8B"/>
    <w:rsid w:val="00996BCC"/>
    <w:rsid w:val="00996C94"/>
    <w:rsid w:val="00996CD1"/>
    <w:rsid w:val="00996CD4"/>
    <w:rsid w:val="0099713E"/>
    <w:rsid w:val="00997157"/>
    <w:rsid w:val="0099731A"/>
    <w:rsid w:val="00997706"/>
    <w:rsid w:val="009978F0"/>
    <w:rsid w:val="009979D6"/>
    <w:rsid w:val="00997BE6"/>
    <w:rsid w:val="00997CA3"/>
    <w:rsid w:val="00997F8A"/>
    <w:rsid w:val="009A0212"/>
    <w:rsid w:val="009A031F"/>
    <w:rsid w:val="009A041C"/>
    <w:rsid w:val="009A04D7"/>
    <w:rsid w:val="009A050E"/>
    <w:rsid w:val="009A0928"/>
    <w:rsid w:val="009A1722"/>
    <w:rsid w:val="009A1915"/>
    <w:rsid w:val="009A1936"/>
    <w:rsid w:val="009A1E77"/>
    <w:rsid w:val="009A20F1"/>
    <w:rsid w:val="009A2180"/>
    <w:rsid w:val="009A246A"/>
    <w:rsid w:val="009A2E47"/>
    <w:rsid w:val="009A3183"/>
    <w:rsid w:val="009A37AC"/>
    <w:rsid w:val="009A3AB5"/>
    <w:rsid w:val="009A43D5"/>
    <w:rsid w:val="009A464C"/>
    <w:rsid w:val="009A4C99"/>
    <w:rsid w:val="009A5004"/>
    <w:rsid w:val="009A516A"/>
    <w:rsid w:val="009A528E"/>
    <w:rsid w:val="009A5832"/>
    <w:rsid w:val="009A60EE"/>
    <w:rsid w:val="009A6127"/>
    <w:rsid w:val="009A637B"/>
    <w:rsid w:val="009A63C5"/>
    <w:rsid w:val="009A6456"/>
    <w:rsid w:val="009A6BAA"/>
    <w:rsid w:val="009A6C74"/>
    <w:rsid w:val="009A7036"/>
    <w:rsid w:val="009A7154"/>
    <w:rsid w:val="009A76D3"/>
    <w:rsid w:val="009A78D1"/>
    <w:rsid w:val="009B003C"/>
    <w:rsid w:val="009B0097"/>
    <w:rsid w:val="009B00A7"/>
    <w:rsid w:val="009B0D09"/>
    <w:rsid w:val="009B0E51"/>
    <w:rsid w:val="009B2261"/>
    <w:rsid w:val="009B22E9"/>
    <w:rsid w:val="009B2D15"/>
    <w:rsid w:val="009B3126"/>
    <w:rsid w:val="009B3221"/>
    <w:rsid w:val="009B346F"/>
    <w:rsid w:val="009B3745"/>
    <w:rsid w:val="009B3C79"/>
    <w:rsid w:val="009B3F3C"/>
    <w:rsid w:val="009B4821"/>
    <w:rsid w:val="009B4BED"/>
    <w:rsid w:val="009B4C24"/>
    <w:rsid w:val="009B5821"/>
    <w:rsid w:val="009B59B0"/>
    <w:rsid w:val="009B5FD4"/>
    <w:rsid w:val="009B616B"/>
    <w:rsid w:val="009B68AD"/>
    <w:rsid w:val="009B6C13"/>
    <w:rsid w:val="009B7BB7"/>
    <w:rsid w:val="009B7FFA"/>
    <w:rsid w:val="009C00EF"/>
    <w:rsid w:val="009C0160"/>
    <w:rsid w:val="009C0740"/>
    <w:rsid w:val="009C0BC1"/>
    <w:rsid w:val="009C0DBE"/>
    <w:rsid w:val="009C0E79"/>
    <w:rsid w:val="009C10DF"/>
    <w:rsid w:val="009C1518"/>
    <w:rsid w:val="009C1A35"/>
    <w:rsid w:val="009C1BAF"/>
    <w:rsid w:val="009C1D4B"/>
    <w:rsid w:val="009C1E0C"/>
    <w:rsid w:val="009C281C"/>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59C"/>
    <w:rsid w:val="009C7C7F"/>
    <w:rsid w:val="009C7F47"/>
    <w:rsid w:val="009D0222"/>
    <w:rsid w:val="009D0357"/>
    <w:rsid w:val="009D0361"/>
    <w:rsid w:val="009D0720"/>
    <w:rsid w:val="009D079F"/>
    <w:rsid w:val="009D0897"/>
    <w:rsid w:val="009D0C84"/>
    <w:rsid w:val="009D189F"/>
    <w:rsid w:val="009D2118"/>
    <w:rsid w:val="009D22EA"/>
    <w:rsid w:val="009D2819"/>
    <w:rsid w:val="009D2A06"/>
    <w:rsid w:val="009D2C43"/>
    <w:rsid w:val="009D31C3"/>
    <w:rsid w:val="009D3CC0"/>
    <w:rsid w:val="009D3D45"/>
    <w:rsid w:val="009D422C"/>
    <w:rsid w:val="009D4303"/>
    <w:rsid w:val="009D478C"/>
    <w:rsid w:val="009D49A4"/>
    <w:rsid w:val="009D4A8E"/>
    <w:rsid w:val="009D4DA3"/>
    <w:rsid w:val="009D610C"/>
    <w:rsid w:val="009D62E7"/>
    <w:rsid w:val="009D7533"/>
    <w:rsid w:val="009D75A4"/>
    <w:rsid w:val="009E0EE0"/>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51"/>
    <w:rsid w:val="009F0595"/>
    <w:rsid w:val="009F06F6"/>
    <w:rsid w:val="009F0C38"/>
    <w:rsid w:val="009F0CD1"/>
    <w:rsid w:val="009F1033"/>
    <w:rsid w:val="009F187B"/>
    <w:rsid w:val="009F1933"/>
    <w:rsid w:val="009F2494"/>
    <w:rsid w:val="009F2E7E"/>
    <w:rsid w:val="009F3227"/>
    <w:rsid w:val="009F3A4B"/>
    <w:rsid w:val="009F3FC9"/>
    <w:rsid w:val="009F41E1"/>
    <w:rsid w:val="009F4375"/>
    <w:rsid w:val="009F4834"/>
    <w:rsid w:val="009F4F05"/>
    <w:rsid w:val="009F4FF4"/>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F6A"/>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08B"/>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192"/>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480"/>
    <w:rsid w:val="00A23921"/>
    <w:rsid w:val="00A24150"/>
    <w:rsid w:val="00A2470A"/>
    <w:rsid w:val="00A2481C"/>
    <w:rsid w:val="00A24CCF"/>
    <w:rsid w:val="00A25A28"/>
    <w:rsid w:val="00A261E4"/>
    <w:rsid w:val="00A26883"/>
    <w:rsid w:val="00A26D60"/>
    <w:rsid w:val="00A26EE0"/>
    <w:rsid w:val="00A27580"/>
    <w:rsid w:val="00A27E36"/>
    <w:rsid w:val="00A30367"/>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93B"/>
    <w:rsid w:val="00A34B00"/>
    <w:rsid w:val="00A34BEC"/>
    <w:rsid w:val="00A34D39"/>
    <w:rsid w:val="00A353E7"/>
    <w:rsid w:val="00A35735"/>
    <w:rsid w:val="00A35A0B"/>
    <w:rsid w:val="00A362CB"/>
    <w:rsid w:val="00A36694"/>
    <w:rsid w:val="00A3747D"/>
    <w:rsid w:val="00A37922"/>
    <w:rsid w:val="00A37A59"/>
    <w:rsid w:val="00A37A8E"/>
    <w:rsid w:val="00A37E9D"/>
    <w:rsid w:val="00A37FC3"/>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1BA"/>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3FEC"/>
    <w:rsid w:val="00A544BF"/>
    <w:rsid w:val="00A54A90"/>
    <w:rsid w:val="00A54D16"/>
    <w:rsid w:val="00A5579B"/>
    <w:rsid w:val="00A55877"/>
    <w:rsid w:val="00A55BB7"/>
    <w:rsid w:val="00A55C32"/>
    <w:rsid w:val="00A55CCE"/>
    <w:rsid w:val="00A55E76"/>
    <w:rsid w:val="00A5637C"/>
    <w:rsid w:val="00A565AD"/>
    <w:rsid w:val="00A56735"/>
    <w:rsid w:val="00A56C2C"/>
    <w:rsid w:val="00A570E9"/>
    <w:rsid w:val="00A57311"/>
    <w:rsid w:val="00A5759A"/>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97D"/>
    <w:rsid w:val="00A65FBF"/>
    <w:rsid w:val="00A66089"/>
    <w:rsid w:val="00A66A5A"/>
    <w:rsid w:val="00A66BA8"/>
    <w:rsid w:val="00A677C1"/>
    <w:rsid w:val="00A678FD"/>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5F8"/>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71"/>
    <w:rsid w:val="00A80E52"/>
    <w:rsid w:val="00A8135C"/>
    <w:rsid w:val="00A81633"/>
    <w:rsid w:val="00A81F4B"/>
    <w:rsid w:val="00A8221B"/>
    <w:rsid w:val="00A82665"/>
    <w:rsid w:val="00A829F4"/>
    <w:rsid w:val="00A831F0"/>
    <w:rsid w:val="00A834EC"/>
    <w:rsid w:val="00A83BF1"/>
    <w:rsid w:val="00A83C06"/>
    <w:rsid w:val="00A84046"/>
    <w:rsid w:val="00A8426F"/>
    <w:rsid w:val="00A84298"/>
    <w:rsid w:val="00A842E2"/>
    <w:rsid w:val="00A8513A"/>
    <w:rsid w:val="00A8523D"/>
    <w:rsid w:val="00A853DF"/>
    <w:rsid w:val="00A855EC"/>
    <w:rsid w:val="00A85645"/>
    <w:rsid w:val="00A85661"/>
    <w:rsid w:val="00A85FFF"/>
    <w:rsid w:val="00A865AF"/>
    <w:rsid w:val="00A86736"/>
    <w:rsid w:val="00A86ACD"/>
    <w:rsid w:val="00A86FEF"/>
    <w:rsid w:val="00A87482"/>
    <w:rsid w:val="00A87C98"/>
    <w:rsid w:val="00A905F1"/>
    <w:rsid w:val="00A90E27"/>
    <w:rsid w:val="00A91218"/>
    <w:rsid w:val="00A91469"/>
    <w:rsid w:val="00A915CA"/>
    <w:rsid w:val="00A9164F"/>
    <w:rsid w:val="00A91F3E"/>
    <w:rsid w:val="00A92F57"/>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02DB"/>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4CE5"/>
    <w:rsid w:val="00AA4FBA"/>
    <w:rsid w:val="00AA53BC"/>
    <w:rsid w:val="00AA5584"/>
    <w:rsid w:val="00AA6026"/>
    <w:rsid w:val="00AA6206"/>
    <w:rsid w:val="00AA630A"/>
    <w:rsid w:val="00AA69EF"/>
    <w:rsid w:val="00AA6A93"/>
    <w:rsid w:val="00AA6B64"/>
    <w:rsid w:val="00AA6EE2"/>
    <w:rsid w:val="00AA6F9A"/>
    <w:rsid w:val="00AA7C4F"/>
    <w:rsid w:val="00AB001C"/>
    <w:rsid w:val="00AB003A"/>
    <w:rsid w:val="00AB02C8"/>
    <w:rsid w:val="00AB0428"/>
    <w:rsid w:val="00AB06B8"/>
    <w:rsid w:val="00AB0ADE"/>
    <w:rsid w:val="00AB0BBD"/>
    <w:rsid w:val="00AB0CA0"/>
    <w:rsid w:val="00AB102D"/>
    <w:rsid w:val="00AB1A33"/>
    <w:rsid w:val="00AB1C99"/>
    <w:rsid w:val="00AB1DAD"/>
    <w:rsid w:val="00AB22E1"/>
    <w:rsid w:val="00AB2857"/>
    <w:rsid w:val="00AB2A59"/>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0E2F"/>
    <w:rsid w:val="00AC1191"/>
    <w:rsid w:val="00AC1281"/>
    <w:rsid w:val="00AC1F79"/>
    <w:rsid w:val="00AC298F"/>
    <w:rsid w:val="00AC2D4E"/>
    <w:rsid w:val="00AC2DA4"/>
    <w:rsid w:val="00AC3084"/>
    <w:rsid w:val="00AC3431"/>
    <w:rsid w:val="00AC37AD"/>
    <w:rsid w:val="00AC38E9"/>
    <w:rsid w:val="00AC45D6"/>
    <w:rsid w:val="00AC4D53"/>
    <w:rsid w:val="00AC4E2E"/>
    <w:rsid w:val="00AC5A3B"/>
    <w:rsid w:val="00AC61B3"/>
    <w:rsid w:val="00AC62F1"/>
    <w:rsid w:val="00AC63F4"/>
    <w:rsid w:val="00AC6521"/>
    <w:rsid w:val="00AC6838"/>
    <w:rsid w:val="00AC690A"/>
    <w:rsid w:val="00AC6D0A"/>
    <w:rsid w:val="00AC73F9"/>
    <w:rsid w:val="00AC7B26"/>
    <w:rsid w:val="00AC7CEF"/>
    <w:rsid w:val="00AD017E"/>
    <w:rsid w:val="00AD0A1A"/>
    <w:rsid w:val="00AD12BD"/>
    <w:rsid w:val="00AD163D"/>
    <w:rsid w:val="00AD1A7D"/>
    <w:rsid w:val="00AD1DFE"/>
    <w:rsid w:val="00AD1F06"/>
    <w:rsid w:val="00AD24CD"/>
    <w:rsid w:val="00AD25A2"/>
    <w:rsid w:val="00AD284F"/>
    <w:rsid w:val="00AD28FD"/>
    <w:rsid w:val="00AD2ACB"/>
    <w:rsid w:val="00AD2AF3"/>
    <w:rsid w:val="00AD2BAD"/>
    <w:rsid w:val="00AD2D96"/>
    <w:rsid w:val="00AD2EC3"/>
    <w:rsid w:val="00AD3042"/>
    <w:rsid w:val="00AD3047"/>
    <w:rsid w:val="00AD33C3"/>
    <w:rsid w:val="00AD34A1"/>
    <w:rsid w:val="00AD3BEC"/>
    <w:rsid w:val="00AD48F9"/>
    <w:rsid w:val="00AD514B"/>
    <w:rsid w:val="00AD58E2"/>
    <w:rsid w:val="00AD6C7F"/>
    <w:rsid w:val="00AD70C9"/>
    <w:rsid w:val="00AD732B"/>
    <w:rsid w:val="00AD75A6"/>
    <w:rsid w:val="00AD7927"/>
    <w:rsid w:val="00AD7FED"/>
    <w:rsid w:val="00AE07DC"/>
    <w:rsid w:val="00AE0D23"/>
    <w:rsid w:val="00AE0E9E"/>
    <w:rsid w:val="00AE139D"/>
    <w:rsid w:val="00AE1418"/>
    <w:rsid w:val="00AE14B7"/>
    <w:rsid w:val="00AE16CD"/>
    <w:rsid w:val="00AE18E9"/>
    <w:rsid w:val="00AE1909"/>
    <w:rsid w:val="00AE2205"/>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75"/>
    <w:rsid w:val="00AE6584"/>
    <w:rsid w:val="00AE69BD"/>
    <w:rsid w:val="00AE6D12"/>
    <w:rsid w:val="00AE6E5E"/>
    <w:rsid w:val="00AE6EEB"/>
    <w:rsid w:val="00AE723D"/>
    <w:rsid w:val="00AE7992"/>
    <w:rsid w:val="00AF0801"/>
    <w:rsid w:val="00AF0A57"/>
    <w:rsid w:val="00AF1414"/>
    <w:rsid w:val="00AF28B0"/>
    <w:rsid w:val="00AF2DED"/>
    <w:rsid w:val="00AF3C80"/>
    <w:rsid w:val="00AF3C8C"/>
    <w:rsid w:val="00AF41FC"/>
    <w:rsid w:val="00AF4208"/>
    <w:rsid w:val="00AF457C"/>
    <w:rsid w:val="00AF4648"/>
    <w:rsid w:val="00AF4BC1"/>
    <w:rsid w:val="00AF5021"/>
    <w:rsid w:val="00AF5363"/>
    <w:rsid w:val="00AF5F78"/>
    <w:rsid w:val="00AF63A9"/>
    <w:rsid w:val="00AF6591"/>
    <w:rsid w:val="00AF66F1"/>
    <w:rsid w:val="00AF6AE3"/>
    <w:rsid w:val="00AF6B1B"/>
    <w:rsid w:val="00AF738A"/>
    <w:rsid w:val="00AF7771"/>
    <w:rsid w:val="00AF782D"/>
    <w:rsid w:val="00AF7EB9"/>
    <w:rsid w:val="00AF7F09"/>
    <w:rsid w:val="00B002BA"/>
    <w:rsid w:val="00B00306"/>
    <w:rsid w:val="00B00D62"/>
    <w:rsid w:val="00B010D3"/>
    <w:rsid w:val="00B010DD"/>
    <w:rsid w:val="00B01A7A"/>
    <w:rsid w:val="00B01CC2"/>
    <w:rsid w:val="00B01F0D"/>
    <w:rsid w:val="00B02014"/>
    <w:rsid w:val="00B02036"/>
    <w:rsid w:val="00B0226B"/>
    <w:rsid w:val="00B0226D"/>
    <w:rsid w:val="00B023FC"/>
    <w:rsid w:val="00B02599"/>
    <w:rsid w:val="00B02A4C"/>
    <w:rsid w:val="00B03101"/>
    <w:rsid w:val="00B039CE"/>
    <w:rsid w:val="00B03D26"/>
    <w:rsid w:val="00B0496E"/>
    <w:rsid w:val="00B04D36"/>
    <w:rsid w:val="00B04DB4"/>
    <w:rsid w:val="00B04F11"/>
    <w:rsid w:val="00B054CE"/>
    <w:rsid w:val="00B05688"/>
    <w:rsid w:val="00B06102"/>
    <w:rsid w:val="00B06150"/>
    <w:rsid w:val="00B06AF4"/>
    <w:rsid w:val="00B06C77"/>
    <w:rsid w:val="00B075EC"/>
    <w:rsid w:val="00B077B1"/>
    <w:rsid w:val="00B07CBE"/>
    <w:rsid w:val="00B07CDA"/>
    <w:rsid w:val="00B07F35"/>
    <w:rsid w:val="00B1093D"/>
    <w:rsid w:val="00B10BD1"/>
    <w:rsid w:val="00B111BF"/>
    <w:rsid w:val="00B114C4"/>
    <w:rsid w:val="00B115BE"/>
    <w:rsid w:val="00B11882"/>
    <w:rsid w:val="00B11E29"/>
    <w:rsid w:val="00B12827"/>
    <w:rsid w:val="00B12F78"/>
    <w:rsid w:val="00B137BE"/>
    <w:rsid w:val="00B137D3"/>
    <w:rsid w:val="00B1388A"/>
    <w:rsid w:val="00B13930"/>
    <w:rsid w:val="00B13F1F"/>
    <w:rsid w:val="00B147CC"/>
    <w:rsid w:val="00B14DE2"/>
    <w:rsid w:val="00B14EC0"/>
    <w:rsid w:val="00B15039"/>
    <w:rsid w:val="00B150B5"/>
    <w:rsid w:val="00B15141"/>
    <w:rsid w:val="00B151C6"/>
    <w:rsid w:val="00B15281"/>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6DE8"/>
    <w:rsid w:val="00B2757B"/>
    <w:rsid w:val="00B27D54"/>
    <w:rsid w:val="00B305C0"/>
    <w:rsid w:val="00B311D5"/>
    <w:rsid w:val="00B314EE"/>
    <w:rsid w:val="00B316CB"/>
    <w:rsid w:val="00B31E5F"/>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3EB"/>
    <w:rsid w:val="00B35CB3"/>
    <w:rsid w:val="00B35F80"/>
    <w:rsid w:val="00B35F8E"/>
    <w:rsid w:val="00B35FF5"/>
    <w:rsid w:val="00B36AA2"/>
    <w:rsid w:val="00B37121"/>
    <w:rsid w:val="00B37B0B"/>
    <w:rsid w:val="00B4003E"/>
    <w:rsid w:val="00B40071"/>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AC2"/>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6C72"/>
    <w:rsid w:val="00B57861"/>
    <w:rsid w:val="00B57904"/>
    <w:rsid w:val="00B60567"/>
    <w:rsid w:val="00B607B8"/>
    <w:rsid w:val="00B60DF7"/>
    <w:rsid w:val="00B60E6E"/>
    <w:rsid w:val="00B6184F"/>
    <w:rsid w:val="00B619AF"/>
    <w:rsid w:val="00B61B85"/>
    <w:rsid w:val="00B61CFF"/>
    <w:rsid w:val="00B61F70"/>
    <w:rsid w:val="00B62293"/>
    <w:rsid w:val="00B6237B"/>
    <w:rsid w:val="00B624C5"/>
    <w:rsid w:val="00B6289F"/>
    <w:rsid w:val="00B62A18"/>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259"/>
    <w:rsid w:val="00B73453"/>
    <w:rsid w:val="00B735A4"/>
    <w:rsid w:val="00B737C7"/>
    <w:rsid w:val="00B73FC1"/>
    <w:rsid w:val="00B741DB"/>
    <w:rsid w:val="00B74570"/>
    <w:rsid w:val="00B74A0D"/>
    <w:rsid w:val="00B74EC0"/>
    <w:rsid w:val="00B750D4"/>
    <w:rsid w:val="00B7541C"/>
    <w:rsid w:val="00B75667"/>
    <w:rsid w:val="00B75ED2"/>
    <w:rsid w:val="00B76727"/>
    <w:rsid w:val="00B77062"/>
    <w:rsid w:val="00B7709F"/>
    <w:rsid w:val="00B774CC"/>
    <w:rsid w:val="00B77632"/>
    <w:rsid w:val="00B77D8A"/>
    <w:rsid w:val="00B802DE"/>
    <w:rsid w:val="00B80321"/>
    <w:rsid w:val="00B8053A"/>
    <w:rsid w:val="00B8053B"/>
    <w:rsid w:val="00B80795"/>
    <w:rsid w:val="00B80BAE"/>
    <w:rsid w:val="00B80F5B"/>
    <w:rsid w:val="00B811F0"/>
    <w:rsid w:val="00B81578"/>
    <w:rsid w:val="00B81684"/>
    <w:rsid w:val="00B817F4"/>
    <w:rsid w:val="00B8206A"/>
    <w:rsid w:val="00B821AB"/>
    <w:rsid w:val="00B822E8"/>
    <w:rsid w:val="00B82519"/>
    <w:rsid w:val="00B82942"/>
    <w:rsid w:val="00B82ED6"/>
    <w:rsid w:val="00B830F7"/>
    <w:rsid w:val="00B8321E"/>
    <w:rsid w:val="00B83A1C"/>
    <w:rsid w:val="00B83AC3"/>
    <w:rsid w:val="00B83D8E"/>
    <w:rsid w:val="00B83DF6"/>
    <w:rsid w:val="00B83ED8"/>
    <w:rsid w:val="00B8407D"/>
    <w:rsid w:val="00B8408E"/>
    <w:rsid w:val="00B84BE8"/>
    <w:rsid w:val="00B85E03"/>
    <w:rsid w:val="00B85F67"/>
    <w:rsid w:val="00B86557"/>
    <w:rsid w:val="00B86734"/>
    <w:rsid w:val="00B86845"/>
    <w:rsid w:val="00B8692C"/>
    <w:rsid w:val="00B86A74"/>
    <w:rsid w:val="00B86BDC"/>
    <w:rsid w:val="00B86D45"/>
    <w:rsid w:val="00B872BD"/>
    <w:rsid w:val="00B874FB"/>
    <w:rsid w:val="00B8769E"/>
    <w:rsid w:val="00B8788A"/>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4C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66"/>
    <w:rsid w:val="00BA6CFD"/>
    <w:rsid w:val="00BA7423"/>
    <w:rsid w:val="00BA7541"/>
    <w:rsid w:val="00BA758B"/>
    <w:rsid w:val="00BA7688"/>
    <w:rsid w:val="00BA7D33"/>
    <w:rsid w:val="00BA7EB0"/>
    <w:rsid w:val="00BB01F4"/>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4F2C"/>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4B5C"/>
    <w:rsid w:val="00BC5CE2"/>
    <w:rsid w:val="00BC5EC8"/>
    <w:rsid w:val="00BC70D5"/>
    <w:rsid w:val="00BC7133"/>
    <w:rsid w:val="00BC71C5"/>
    <w:rsid w:val="00BC7659"/>
    <w:rsid w:val="00BC77C9"/>
    <w:rsid w:val="00BC7A42"/>
    <w:rsid w:val="00BD013E"/>
    <w:rsid w:val="00BD082C"/>
    <w:rsid w:val="00BD0CCF"/>
    <w:rsid w:val="00BD0FC4"/>
    <w:rsid w:val="00BD140B"/>
    <w:rsid w:val="00BD22AA"/>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08B"/>
    <w:rsid w:val="00BE13B8"/>
    <w:rsid w:val="00BE16C6"/>
    <w:rsid w:val="00BE1959"/>
    <w:rsid w:val="00BE197A"/>
    <w:rsid w:val="00BE1A06"/>
    <w:rsid w:val="00BE1CE8"/>
    <w:rsid w:val="00BE2404"/>
    <w:rsid w:val="00BE269D"/>
    <w:rsid w:val="00BE28FE"/>
    <w:rsid w:val="00BE2E20"/>
    <w:rsid w:val="00BE312F"/>
    <w:rsid w:val="00BE383E"/>
    <w:rsid w:val="00BE3EA0"/>
    <w:rsid w:val="00BE403F"/>
    <w:rsid w:val="00BE475F"/>
    <w:rsid w:val="00BE5182"/>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0FC6"/>
    <w:rsid w:val="00BF10D2"/>
    <w:rsid w:val="00BF120B"/>
    <w:rsid w:val="00BF12B0"/>
    <w:rsid w:val="00BF1309"/>
    <w:rsid w:val="00BF157C"/>
    <w:rsid w:val="00BF1784"/>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A60"/>
    <w:rsid w:val="00BF7D39"/>
    <w:rsid w:val="00BF7D43"/>
    <w:rsid w:val="00C008BD"/>
    <w:rsid w:val="00C00F1A"/>
    <w:rsid w:val="00C010F5"/>
    <w:rsid w:val="00C01305"/>
    <w:rsid w:val="00C0150C"/>
    <w:rsid w:val="00C01580"/>
    <w:rsid w:val="00C017BE"/>
    <w:rsid w:val="00C01835"/>
    <w:rsid w:val="00C02163"/>
    <w:rsid w:val="00C02192"/>
    <w:rsid w:val="00C023FA"/>
    <w:rsid w:val="00C0269F"/>
    <w:rsid w:val="00C02CDE"/>
    <w:rsid w:val="00C0350D"/>
    <w:rsid w:val="00C039B6"/>
    <w:rsid w:val="00C03B7B"/>
    <w:rsid w:val="00C03DAD"/>
    <w:rsid w:val="00C047EA"/>
    <w:rsid w:val="00C05285"/>
    <w:rsid w:val="00C057E0"/>
    <w:rsid w:val="00C05863"/>
    <w:rsid w:val="00C05C20"/>
    <w:rsid w:val="00C06066"/>
    <w:rsid w:val="00C061F7"/>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2C8"/>
    <w:rsid w:val="00C11C33"/>
    <w:rsid w:val="00C11C73"/>
    <w:rsid w:val="00C11FE5"/>
    <w:rsid w:val="00C11FF6"/>
    <w:rsid w:val="00C120B4"/>
    <w:rsid w:val="00C1286D"/>
    <w:rsid w:val="00C12EB5"/>
    <w:rsid w:val="00C12FC8"/>
    <w:rsid w:val="00C134A1"/>
    <w:rsid w:val="00C13504"/>
    <w:rsid w:val="00C13C8A"/>
    <w:rsid w:val="00C13F22"/>
    <w:rsid w:val="00C13F33"/>
    <w:rsid w:val="00C140EA"/>
    <w:rsid w:val="00C140FE"/>
    <w:rsid w:val="00C15135"/>
    <w:rsid w:val="00C159ED"/>
    <w:rsid w:val="00C15FFF"/>
    <w:rsid w:val="00C1662C"/>
    <w:rsid w:val="00C167ED"/>
    <w:rsid w:val="00C17099"/>
    <w:rsid w:val="00C1733B"/>
    <w:rsid w:val="00C1741D"/>
    <w:rsid w:val="00C174EC"/>
    <w:rsid w:val="00C17593"/>
    <w:rsid w:val="00C175A6"/>
    <w:rsid w:val="00C17D7E"/>
    <w:rsid w:val="00C17D89"/>
    <w:rsid w:val="00C17E62"/>
    <w:rsid w:val="00C17FFB"/>
    <w:rsid w:val="00C202D5"/>
    <w:rsid w:val="00C2068D"/>
    <w:rsid w:val="00C206C4"/>
    <w:rsid w:val="00C206EC"/>
    <w:rsid w:val="00C20F77"/>
    <w:rsid w:val="00C210D4"/>
    <w:rsid w:val="00C21B1D"/>
    <w:rsid w:val="00C222CF"/>
    <w:rsid w:val="00C22748"/>
    <w:rsid w:val="00C232DD"/>
    <w:rsid w:val="00C23514"/>
    <w:rsid w:val="00C236CC"/>
    <w:rsid w:val="00C23780"/>
    <w:rsid w:val="00C2413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08"/>
    <w:rsid w:val="00C32BB7"/>
    <w:rsid w:val="00C33373"/>
    <w:rsid w:val="00C339DE"/>
    <w:rsid w:val="00C33AA7"/>
    <w:rsid w:val="00C33D2E"/>
    <w:rsid w:val="00C33DCE"/>
    <w:rsid w:val="00C3463A"/>
    <w:rsid w:val="00C346BB"/>
    <w:rsid w:val="00C346C1"/>
    <w:rsid w:val="00C3488A"/>
    <w:rsid w:val="00C34B8E"/>
    <w:rsid w:val="00C34C05"/>
    <w:rsid w:val="00C3566B"/>
    <w:rsid w:val="00C3588E"/>
    <w:rsid w:val="00C35A42"/>
    <w:rsid w:val="00C35B23"/>
    <w:rsid w:val="00C35D4F"/>
    <w:rsid w:val="00C35FEB"/>
    <w:rsid w:val="00C3661D"/>
    <w:rsid w:val="00C36A39"/>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390"/>
    <w:rsid w:val="00C46B53"/>
    <w:rsid w:val="00C470AA"/>
    <w:rsid w:val="00C47AE8"/>
    <w:rsid w:val="00C47DB3"/>
    <w:rsid w:val="00C508B7"/>
    <w:rsid w:val="00C51C6D"/>
    <w:rsid w:val="00C51D11"/>
    <w:rsid w:val="00C5257E"/>
    <w:rsid w:val="00C52A41"/>
    <w:rsid w:val="00C52A73"/>
    <w:rsid w:val="00C52B7D"/>
    <w:rsid w:val="00C531B4"/>
    <w:rsid w:val="00C532F9"/>
    <w:rsid w:val="00C53E22"/>
    <w:rsid w:val="00C5430E"/>
    <w:rsid w:val="00C54C62"/>
    <w:rsid w:val="00C558C9"/>
    <w:rsid w:val="00C55ADC"/>
    <w:rsid w:val="00C55CE2"/>
    <w:rsid w:val="00C5638E"/>
    <w:rsid w:val="00C56918"/>
    <w:rsid w:val="00C569CA"/>
    <w:rsid w:val="00C56C48"/>
    <w:rsid w:val="00C5707E"/>
    <w:rsid w:val="00C57CC6"/>
    <w:rsid w:val="00C601EB"/>
    <w:rsid w:val="00C60802"/>
    <w:rsid w:val="00C60EC1"/>
    <w:rsid w:val="00C60FFC"/>
    <w:rsid w:val="00C61182"/>
    <w:rsid w:val="00C6119C"/>
    <w:rsid w:val="00C61FD6"/>
    <w:rsid w:val="00C62027"/>
    <w:rsid w:val="00C62057"/>
    <w:rsid w:val="00C62163"/>
    <w:rsid w:val="00C622D2"/>
    <w:rsid w:val="00C62997"/>
    <w:rsid w:val="00C62BE7"/>
    <w:rsid w:val="00C62C31"/>
    <w:rsid w:val="00C62FB5"/>
    <w:rsid w:val="00C6304B"/>
    <w:rsid w:val="00C633AB"/>
    <w:rsid w:val="00C6343A"/>
    <w:rsid w:val="00C64376"/>
    <w:rsid w:val="00C64626"/>
    <w:rsid w:val="00C64849"/>
    <w:rsid w:val="00C64EDC"/>
    <w:rsid w:val="00C652A1"/>
    <w:rsid w:val="00C65D24"/>
    <w:rsid w:val="00C65DFD"/>
    <w:rsid w:val="00C65F58"/>
    <w:rsid w:val="00C66571"/>
    <w:rsid w:val="00C666DB"/>
    <w:rsid w:val="00C667F6"/>
    <w:rsid w:val="00C66AC7"/>
    <w:rsid w:val="00C66B89"/>
    <w:rsid w:val="00C66C34"/>
    <w:rsid w:val="00C67231"/>
    <w:rsid w:val="00C700C4"/>
    <w:rsid w:val="00C7040D"/>
    <w:rsid w:val="00C70599"/>
    <w:rsid w:val="00C70B8C"/>
    <w:rsid w:val="00C712A9"/>
    <w:rsid w:val="00C71468"/>
    <w:rsid w:val="00C7238B"/>
    <w:rsid w:val="00C723AF"/>
    <w:rsid w:val="00C723F3"/>
    <w:rsid w:val="00C727B9"/>
    <w:rsid w:val="00C72953"/>
    <w:rsid w:val="00C72DB0"/>
    <w:rsid w:val="00C72EF5"/>
    <w:rsid w:val="00C732C5"/>
    <w:rsid w:val="00C7348B"/>
    <w:rsid w:val="00C7357D"/>
    <w:rsid w:val="00C7391E"/>
    <w:rsid w:val="00C740FD"/>
    <w:rsid w:val="00C74157"/>
    <w:rsid w:val="00C7448E"/>
    <w:rsid w:val="00C748E2"/>
    <w:rsid w:val="00C7497F"/>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1B37"/>
    <w:rsid w:val="00C82387"/>
    <w:rsid w:val="00C825A9"/>
    <w:rsid w:val="00C8369C"/>
    <w:rsid w:val="00C841CE"/>
    <w:rsid w:val="00C846C7"/>
    <w:rsid w:val="00C84908"/>
    <w:rsid w:val="00C8534D"/>
    <w:rsid w:val="00C8567D"/>
    <w:rsid w:val="00C8624E"/>
    <w:rsid w:val="00C86379"/>
    <w:rsid w:val="00C864DB"/>
    <w:rsid w:val="00C86D7E"/>
    <w:rsid w:val="00C8781D"/>
    <w:rsid w:val="00C87C99"/>
    <w:rsid w:val="00C901A9"/>
    <w:rsid w:val="00C90424"/>
    <w:rsid w:val="00C905AC"/>
    <w:rsid w:val="00C90887"/>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035"/>
    <w:rsid w:val="00C96127"/>
    <w:rsid w:val="00C96D94"/>
    <w:rsid w:val="00C96FE0"/>
    <w:rsid w:val="00C973E2"/>
    <w:rsid w:val="00C977FB"/>
    <w:rsid w:val="00C97AF1"/>
    <w:rsid w:val="00C97E38"/>
    <w:rsid w:val="00CA09AA"/>
    <w:rsid w:val="00CA0BAF"/>
    <w:rsid w:val="00CA114D"/>
    <w:rsid w:val="00CA1225"/>
    <w:rsid w:val="00CA18D2"/>
    <w:rsid w:val="00CA2919"/>
    <w:rsid w:val="00CA2AA9"/>
    <w:rsid w:val="00CA2C3A"/>
    <w:rsid w:val="00CA2C56"/>
    <w:rsid w:val="00CA3291"/>
    <w:rsid w:val="00CA3503"/>
    <w:rsid w:val="00CA3CF5"/>
    <w:rsid w:val="00CA41A7"/>
    <w:rsid w:val="00CA4A3F"/>
    <w:rsid w:val="00CA4C14"/>
    <w:rsid w:val="00CA4E4B"/>
    <w:rsid w:val="00CA4FBB"/>
    <w:rsid w:val="00CA4FE7"/>
    <w:rsid w:val="00CA51A0"/>
    <w:rsid w:val="00CA5974"/>
    <w:rsid w:val="00CA5D26"/>
    <w:rsid w:val="00CA6164"/>
    <w:rsid w:val="00CA7202"/>
    <w:rsid w:val="00CA73B2"/>
    <w:rsid w:val="00CA74E8"/>
    <w:rsid w:val="00CB047F"/>
    <w:rsid w:val="00CB0A7B"/>
    <w:rsid w:val="00CB0C2A"/>
    <w:rsid w:val="00CB11BD"/>
    <w:rsid w:val="00CB1368"/>
    <w:rsid w:val="00CB1436"/>
    <w:rsid w:val="00CB1CCF"/>
    <w:rsid w:val="00CB1D87"/>
    <w:rsid w:val="00CB1D94"/>
    <w:rsid w:val="00CB1F2A"/>
    <w:rsid w:val="00CB2836"/>
    <w:rsid w:val="00CB31BE"/>
    <w:rsid w:val="00CB3D6F"/>
    <w:rsid w:val="00CB480A"/>
    <w:rsid w:val="00CB4FA5"/>
    <w:rsid w:val="00CB510D"/>
    <w:rsid w:val="00CB512E"/>
    <w:rsid w:val="00CB558B"/>
    <w:rsid w:val="00CB58DD"/>
    <w:rsid w:val="00CB590E"/>
    <w:rsid w:val="00CB59DE"/>
    <w:rsid w:val="00CB5A9F"/>
    <w:rsid w:val="00CB5EF8"/>
    <w:rsid w:val="00CB6343"/>
    <w:rsid w:val="00CB68B3"/>
    <w:rsid w:val="00CB6F9E"/>
    <w:rsid w:val="00CB7131"/>
    <w:rsid w:val="00CB7648"/>
    <w:rsid w:val="00CB7B6B"/>
    <w:rsid w:val="00CC009C"/>
    <w:rsid w:val="00CC00B7"/>
    <w:rsid w:val="00CC034B"/>
    <w:rsid w:val="00CC0AA7"/>
    <w:rsid w:val="00CC0AC9"/>
    <w:rsid w:val="00CC0E56"/>
    <w:rsid w:val="00CC0FDB"/>
    <w:rsid w:val="00CC172A"/>
    <w:rsid w:val="00CC1A18"/>
    <w:rsid w:val="00CC1AA5"/>
    <w:rsid w:val="00CC1C42"/>
    <w:rsid w:val="00CC1E3E"/>
    <w:rsid w:val="00CC1E40"/>
    <w:rsid w:val="00CC2189"/>
    <w:rsid w:val="00CC2559"/>
    <w:rsid w:val="00CC277C"/>
    <w:rsid w:val="00CC27F5"/>
    <w:rsid w:val="00CC2D18"/>
    <w:rsid w:val="00CC2EFE"/>
    <w:rsid w:val="00CC3E8C"/>
    <w:rsid w:val="00CC400F"/>
    <w:rsid w:val="00CC4365"/>
    <w:rsid w:val="00CC4844"/>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72"/>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9D"/>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FD"/>
    <w:rsid w:val="00CE253D"/>
    <w:rsid w:val="00CE2561"/>
    <w:rsid w:val="00CE3257"/>
    <w:rsid w:val="00CE418C"/>
    <w:rsid w:val="00CE508A"/>
    <w:rsid w:val="00CE5E50"/>
    <w:rsid w:val="00CE68AD"/>
    <w:rsid w:val="00CE697C"/>
    <w:rsid w:val="00CE69F3"/>
    <w:rsid w:val="00CE6AD5"/>
    <w:rsid w:val="00CE6E24"/>
    <w:rsid w:val="00CE7458"/>
    <w:rsid w:val="00CE76BD"/>
    <w:rsid w:val="00CE79BC"/>
    <w:rsid w:val="00CF02AC"/>
    <w:rsid w:val="00CF057C"/>
    <w:rsid w:val="00CF06E6"/>
    <w:rsid w:val="00CF18AB"/>
    <w:rsid w:val="00CF1AA6"/>
    <w:rsid w:val="00CF20C8"/>
    <w:rsid w:val="00CF233B"/>
    <w:rsid w:val="00CF23D5"/>
    <w:rsid w:val="00CF2501"/>
    <w:rsid w:val="00CF2639"/>
    <w:rsid w:val="00CF277A"/>
    <w:rsid w:val="00CF2FBF"/>
    <w:rsid w:val="00CF33BA"/>
    <w:rsid w:val="00CF345C"/>
    <w:rsid w:val="00CF35DA"/>
    <w:rsid w:val="00CF3F01"/>
    <w:rsid w:val="00CF46E1"/>
    <w:rsid w:val="00CF4924"/>
    <w:rsid w:val="00CF50A9"/>
    <w:rsid w:val="00CF61A3"/>
    <w:rsid w:val="00CF66DE"/>
    <w:rsid w:val="00CF6848"/>
    <w:rsid w:val="00CF6AF3"/>
    <w:rsid w:val="00CF6C9A"/>
    <w:rsid w:val="00CF6F64"/>
    <w:rsid w:val="00CF7CCF"/>
    <w:rsid w:val="00D00522"/>
    <w:rsid w:val="00D00B22"/>
    <w:rsid w:val="00D00EB1"/>
    <w:rsid w:val="00D017EE"/>
    <w:rsid w:val="00D0182B"/>
    <w:rsid w:val="00D0186E"/>
    <w:rsid w:val="00D01C73"/>
    <w:rsid w:val="00D02369"/>
    <w:rsid w:val="00D0237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2EF"/>
    <w:rsid w:val="00D0735B"/>
    <w:rsid w:val="00D078A9"/>
    <w:rsid w:val="00D078C9"/>
    <w:rsid w:val="00D07DCA"/>
    <w:rsid w:val="00D100F4"/>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6AD"/>
    <w:rsid w:val="00D13880"/>
    <w:rsid w:val="00D13BBC"/>
    <w:rsid w:val="00D13CCD"/>
    <w:rsid w:val="00D14204"/>
    <w:rsid w:val="00D15D9D"/>
    <w:rsid w:val="00D1624D"/>
    <w:rsid w:val="00D16BA8"/>
    <w:rsid w:val="00D16DEE"/>
    <w:rsid w:val="00D1705E"/>
    <w:rsid w:val="00D174E5"/>
    <w:rsid w:val="00D1761F"/>
    <w:rsid w:val="00D17D12"/>
    <w:rsid w:val="00D17F37"/>
    <w:rsid w:val="00D20171"/>
    <w:rsid w:val="00D2018F"/>
    <w:rsid w:val="00D202D3"/>
    <w:rsid w:val="00D20F77"/>
    <w:rsid w:val="00D2109E"/>
    <w:rsid w:val="00D215E6"/>
    <w:rsid w:val="00D2171B"/>
    <w:rsid w:val="00D217CE"/>
    <w:rsid w:val="00D21810"/>
    <w:rsid w:val="00D22148"/>
    <w:rsid w:val="00D2231A"/>
    <w:rsid w:val="00D228DD"/>
    <w:rsid w:val="00D22D2B"/>
    <w:rsid w:val="00D23556"/>
    <w:rsid w:val="00D238CC"/>
    <w:rsid w:val="00D2390D"/>
    <w:rsid w:val="00D23A36"/>
    <w:rsid w:val="00D23B89"/>
    <w:rsid w:val="00D23CE2"/>
    <w:rsid w:val="00D23EAA"/>
    <w:rsid w:val="00D24FEC"/>
    <w:rsid w:val="00D25A07"/>
    <w:rsid w:val="00D261F9"/>
    <w:rsid w:val="00D261FB"/>
    <w:rsid w:val="00D26283"/>
    <w:rsid w:val="00D26288"/>
    <w:rsid w:val="00D263B5"/>
    <w:rsid w:val="00D263F5"/>
    <w:rsid w:val="00D26586"/>
    <w:rsid w:val="00D26DBE"/>
    <w:rsid w:val="00D27A04"/>
    <w:rsid w:val="00D27F01"/>
    <w:rsid w:val="00D30989"/>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5DF9"/>
    <w:rsid w:val="00D3609F"/>
    <w:rsid w:val="00D3610A"/>
    <w:rsid w:val="00D3646C"/>
    <w:rsid w:val="00D36644"/>
    <w:rsid w:val="00D3668C"/>
    <w:rsid w:val="00D369EA"/>
    <w:rsid w:val="00D369F3"/>
    <w:rsid w:val="00D36A1E"/>
    <w:rsid w:val="00D36C8E"/>
    <w:rsid w:val="00D36EEC"/>
    <w:rsid w:val="00D37197"/>
    <w:rsid w:val="00D374D4"/>
    <w:rsid w:val="00D37C2D"/>
    <w:rsid w:val="00D404CE"/>
    <w:rsid w:val="00D40BE3"/>
    <w:rsid w:val="00D40E25"/>
    <w:rsid w:val="00D40E78"/>
    <w:rsid w:val="00D41009"/>
    <w:rsid w:val="00D417A4"/>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0DB"/>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587"/>
    <w:rsid w:val="00D53658"/>
    <w:rsid w:val="00D53768"/>
    <w:rsid w:val="00D53C63"/>
    <w:rsid w:val="00D54315"/>
    <w:rsid w:val="00D54C59"/>
    <w:rsid w:val="00D54D88"/>
    <w:rsid w:val="00D55115"/>
    <w:rsid w:val="00D5521C"/>
    <w:rsid w:val="00D552BA"/>
    <w:rsid w:val="00D554E6"/>
    <w:rsid w:val="00D55723"/>
    <w:rsid w:val="00D55AFB"/>
    <w:rsid w:val="00D55B68"/>
    <w:rsid w:val="00D55C01"/>
    <w:rsid w:val="00D55C37"/>
    <w:rsid w:val="00D56330"/>
    <w:rsid w:val="00D563C2"/>
    <w:rsid w:val="00D56450"/>
    <w:rsid w:val="00D5654C"/>
    <w:rsid w:val="00D565F6"/>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778"/>
    <w:rsid w:val="00D62243"/>
    <w:rsid w:val="00D624A5"/>
    <w:rsid w:val="00D6278F"/>
    <w:rsid w:val="00D62949"/>
    <w:rsid w:val="00D62DEC"/>
    <w:rsid w:val="00D63891"/>
    <w:rsid w:val="00D63BAD"/>
    <w:rsid w:val="00D63C5F"/>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3A"/>
    <w:rsid w:val="00D70F5E"/>
    <w:rsid w:val="00D70F87"/>
    <w:rsid w:val="00D7123A"/>
    <w:rsid w:val="00D7274A"/>
    <w:rsid w:val="00D72888"/>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0A3"/>
    <w:rsid w:val="00D83401"/>
    <w:rsid w:val="00D83A89"/>
    <w:rsid w:val="00D83B98"/>
    <w:rsid w:val="00D84268"/>
    <w:rsid w:val="00D846C5"/>
    <w:rsid w:val="00D85FD1"/>
    <w:rsid w:val="00D864A4"/>
    <w:rsid w:val="00D86A89"/>
    <w:rsid w:val="00D86B37"/>
    <w:rsid w:val="00D86ED1"/>
    <w:rsid w:val="00D87154"/>
    <w:rsid w:val="00D87695"/>
    <w:rsid w:val="00D8778A"/>
    <w:rsid w:val="00D9045F"/>
    <w:rsid w:val="00D91009"/>
    <w:rsid w:val="00D9120D"/>
    <w:rsid w:val="00D9126A"/>
    <w:rsid w:val="00D912DF"/>
    <w:rsid w:val="00D91C54"/>
    <w:rsid w:val="00D91E52"/>
    <w:rsid w:val="00D91F8C"/>
    <w:rsid w:val="00D921E4"/>
    <w:rsid w:val="00D92265"/>
    <w:rsid w:val="00D9230B"/>
    <w:rsid w:val="00D923B9"/>
    <w:rsid w:val="00D92558"/>
    <w:rsid w:val="00D92633"/>
    <w:rsid w:val="00D92722"/>
    <w:rsid w:val="00D92CBC"/>
    <w:rsid w:val="00D92FD3"/>
    <w:rsid w:val="00D931F2"/>
    <w:rsid w:val="00D93ED8"/>
    <w:rsid w:val="00D948A0"/>
    <w:rsid w:val="00D94BB0"/>
    <w:rsid w:val="00D94EA5"/>
    <w:rsid w:val="00D94FF3"/>
    <w:rsid w:val="00D957C0"/>
    <w:rsid w:val="00D95BF0"/>
    <w:rsid w:val="00D95BFF"/>
    <w:rsid w:val="00D96193"/>
    <w:rsid w:val="00D96DD2"/>
    <w:rsid w:val="00D97E86"/>
    <w:rsid w:val="00DA0A1E"/>
    <w:rsid w:val="00DA0FC0"/>
    <w:rsid w:val="00DA17B7"/>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E4C"/>
    <w:rsid w:val="00DB0487"/>
    <w:rsid w:val="00DB0564"/>
    <w:rsid w:val="00DB060F"/>
    <w:rsid w:val="00DB09F7"/>
    <w:rsid w:val="00DB1539"/>
    <w:rsid w:val="00DB1766"/>
    <w:rsid w:val="00DB191A"/>
    <w:rsid w:val="00DB1F98"/>
    <w:rsid w:val="00DB2551"/>
    <w:rsid w:val="00DB2DAB"/>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2F4"/>
    <w:rsid w:val="00DB7427"/>
    <w:rsid w:val="00DB749A"/>
    <w:rsid w:val="00DB7805"/>
    <w:rsid w:val="00DB7D8C"/>
    <w:rsid w:val="00DB7E8C"/>
    <w:rsid w:val="00DC0715"/>
    <w:rsid w:val="00DC0B6D"/>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3D4"/>
    <w:rsid w:val="00DC4B72"/>
    <w:rsid w:val="00DC4BB0"/>
    <w:rsid w:val="00DC4D82"/>
    <w:rsid w:val="00DC4E9C"/>
    <w:rsid w:val="00DC51DF"/>
    <w:rsid w:val="00DC522F"/>
    <w:rsid w:val="00DC588E"/>
    <w:rsid w:val="00DC5CAF"/>
    <w:rsid w:val="00DC65D8"/>
    <w:rsid w:val="00DC6A94"/>
    <w:rsid w:val="00DC6DF4"/>
    <w:rsid w:val="00DC7073"/>
    <w:rsid w:val="00DC765F"/>
    <w:rsid w:val="00DC7722"/>
    <w:rsid w:val="00DC7890"/>
    <w:rsid w:val="00DC78DC"/>
    <w:rsid w:val="00DD026E"/>
    <w:rsid w:val="00DD02C4"/>
    <w:rsid w:val="00DD071A"/>
    <w:rsid w:val="00DD0C93"/>
    <w:rsid w:val="00DD128A"/>
    <w:rsid w:val="00DD12B1"/>
    <w:rsid w:val="00DD12B5"/>
    <w:rsid w:val="00DD1422"/>
    <w:rsid w:val="00DD1947"/>
    <w:rsid w:val="00DD1A59"/>
    <w:rsid w:val="00DD1ED7"/>
    <w:rsid w:val="00DD23D2"/>
    <w:rsid w:val="00DD242B"/>
    <w:rsid w:val="00DD2A05"/>
    <w:rsid w:val="00DD2F87"/>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6CC"/>
    <w:rsid w:val="00DD7DF3"/>
    <w:rsid w:val="00DE0171"/>
    <w:rsid w:val="00DE01EA"/>
    <w:rsid w:val="00DE0333"/>
    <w:rsid w:val="00DE044F"/>
    <w:rsid w:val="00DE055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ECD"/>
    <w:rsid w:val="00DF1FD6"/>
    <w:rsid w:val="00DF26D2"/>
    <w:rsid w:val="00DF27C9"/>
    <w:rsid w:val="00DF2DDB"/>
    <w:rsid w:val="00DF3195"/>
    <w:rsid w:val="00DF32AF"/>
    <w:rsid w:val="00DF3307"/>
    <w:rsid w:val="00DF3A17"/>
    <w:rsid w:val="00DF3A6C"/>
    <w:rsid w:val="00DF4158"/>
    <w:rsid w:val="00DF4430"/>
    <w:rsid w:val="00DF4920"/>
    <w:rsid w:val="00DF4AF8"/>
    <w:rsid w:val="00DF4C07"/>
    <w:rsid w:val="00DF4DEA"/>
    <w:rsid w:val="00DF4F19"/>
    <w:rsid w:val="00DF5270"/>
    <w:rsid w:val="00DF5429"/>
    <w:rsid w:val="00DF6014"/>
    <w:rsid w:val="00DF6824"/>
    <w:rsid w:val="00DF6A0F"/>
    <w:rsid w:val="00DF7226"/>
    <w:rsid w:val="00E000AA"/>
    <w:rsid w:val="00E004D1"/>
    <w:rsid w:val="00E00633"/>
    <w:rsid w:val="00E00A07"/>
    <w:rsid w:val="00E00EFF"/>
    <w:rsid w:val="00E0138A"/>
    <w:rsid w:val="00E015AA"/>
    <w:rsid w:val="00E01945"/>
    <w:rsid w:val="00E019EA"/>
    <w:rsid w:val="00E01B3E"/>
    <w:rsid w:val="00E028E6"/>
    <w:rsid w:val="00E02C20"/>
    <w:rsid w:val="00E032C1"/>
    <w:rsid w:val="00E039C0"/>
    <w:rsid w:val="00E046C1"/>
    <w:rsid w:val="00E049EC"/>
    <w:rsid w:val="00E04D6C"/>
    <w:rsid w:val="00E04EE6"/>
    <w:rsid w:val="00E04F19"/>
    <w:rsid w:val="00E04FB3"/>
    <w:rsid w:val="00E0502C"/>
    <w:rsid w:val="00E05A43"/>
    <w:rsid w:val="00E05B03"/>
    <w:rsid w:val="00E05FE7"/>
    <w:rsid w:val="00E0646D"/>
    <w:rsid w:val="00E06AF4"/>
    <w:rsid w:val="00E06EDB"/>
    <w:rsid w:val="00E07686"/>
    <w:rsid w:val="00E07E45"/>
    <w:rsid w:val="00E1007C"/>
    <w:rsid w:val="00E1010C"/>
    <w:rsid w:val="00E102BD"/>
    <w:rsid w:val="00E1039D"/>
    <w:rsid w:val="00E103F8"/>
    <w:rsid w:val="00E104DE"/>
    <w:rsid w:val="00E1074E"/>
    <w:rsid w:val="00E10ADD"/>
    <w:rsid w:val="00E11617"/>
    <w:rsid w:val="00E11D58"/>
    <w:rsid w:val="00E11DD7"/>
    <w:rsid w:val="00E11E3A"/>
    <w:rsid w:val="00E11EB8"/>
    <w:rsid w:val="00E125EE"/>
    <w:rsid w:val="00E12775"/>
    <w:rsid w:val="00E12A5A"/>
    <w:rsid w:val="00E12DAD"/>
    <w:rsid w:val="00E1308E"/>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737B"/>
    <w:rsid w:val="00E1757E"/>
    <w:rsid w:val="00E175FF"/>
    <w:rsid w:val="00E17A78"/>
    <w:rsid w:val="00E17C3F"/>
    <w:rsid w:val="00E17CFB"/>
    <w:rsid w:val="00E202F9"/>
    <w:rsid w:val="00E20661"/>
    <w:rsid w:val="00E2084A"/>
    <w:rsid w:val="00E20862"/>
    <w:rsid w:val="00E208BD"/>
    <w:rsid w:val="00E20AD1"/>
    <w:rsid w:val="00E20E6F"/>
    <w:rsid w:val="00E214FB"/>
    <w:rsid w:val="00E216A5"/>
    <w:rsid w:val="00E21C54"/>
    <w:rsid w:val="00E21CCC"/>
    <w:rsid w:val="00E21FD8"/>
    <w:rsid w:val="00E220CE"/>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47D"/>
    <w:rsid w:val="00E25F49"/>
    <w:rsid w:val="00E26093"/>
    <w:rsid w:val="00E2617B"/>
    <w:rsid w:val="00E26331"/>
    <w:rsid w:val="00E2690E"/>
    <w:rsid w:val="00E272FE"/>
    <w:rsid w:val="00E2735A"/>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D3B"/>
    <w:rsid w:val="00E33E4D"/>
    <w:rsid w:val="00E3457A"/>
    <w:rsid w:val="00E34F08"/>
    <w:rsid w:val="00E3596E"/>
    <w:rsid w:val="00E35F47"/>
    <w:rsid w:val="00E362BC"/>
    <w:rsid w:val="00E370D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273"/>
    <w:rsid w:val="00E5241D"/>
    <w:rsid w:val="00E524EA"/>
    <w:rsid w:val="00E52CCE"/>
    <w:rsid w:val="00E52F76"/>
    <w:rsid w:val="00E53058"/>
    <w:rsid w:val="00E5315C"/>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812"/>
    <w:rsid w:val="00E61A52"/>
    <w:rsid w:val="00E61DAC"/>
    <w:rsid w:val="00E624DA"/>
    <w:rsid w:val="00E629F9"/>
    <w:rsid w:val="00E62AF2"/>
    <w:rsid w:val="00E62CE6"/>
    <w:rsid w:val="00E62D7B"/>
    <w:rsid w:val="00E62EE5"/>
    <w:rsid w:val="00E62FD5"/>
    <w:rsid w:val="00E630F7"/>
    <w:rsid w:val="00E6412A"/>
    <w:rsid w:val="00E64286"/>
    <w:rsid w:val="00E64763"/>
    <w:rsid w:val="00E650D3"/>
    <w:rsid w:val="00E65E6B"/>
    <w:rsid w:val="00E661B9"/>
    <w:rsid w:val="00E6640D"/>
    <w:rsid w:val="00E6682F"/>
    <w:rsid w:val="00E66A1B"/>
    <w:rsid w:val="00E66EAB"/>
    <w:rsid w:val="00E67551"/>
    <w:rsid w:val="00E676A6"/>
    <w:rsid w:val="00E67953"/>
    <w:rsid w:val="00E67D67"/>
    <w:rsid w:val="00E705E5"/>
    <w:rsid w:val="00E70B0C"/>
    <w:rsid w:val="00E70F4E"/>
    <w:rsid w:val="00E7125C"/>
    <w:rsid w:val="00E7191B"/>
    <w:rsid w:val="00E71DF1"/>
    <w:rsid w:val="00E722EF"/>
    <w:rsid w:val="00E723D3"/>
    <w:rsid w:val="00E7242A"/>
    <w:rsid w:val="00E7245A"/>
    <w:rsid w:val="00E72ABE"/>
    <w:rsid w:val="00E72BCC"/>
    <w:rsid w:val="00E73065"/>
    <w:rsid w:val="00E73069"/>
    <w:rsid w:val="00E7306F"/>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3D4"/>
    <w:rsid w:val="00E776E8"/>
    <w:rsid w:val="00E777F0"/>
    <w:rsid w:val="00E7797B"/>
    <w:rsid w:val="00E77BAF"/>
    <w:rsid w:val="00E77C66"/>
    <w:rsid w:val="00E8010D"/>
    <w:rsid w:val="00E8016D"/>
    <w:rsid w:val="00E8054C"/>
    <w:rsid w:val="00E80B75"/>
    <w:rsid w:val="00E810EC"/>
    <w:rsid w:val="00E8117B"/>
    <w:rsid w:val="00E81490"/>
    <w:rsid w:val="00E81D5E"/>
    <w:rsid w:val="00E81F9F"/>
    <w:rsid w:val="00E81FFC"/>
    <w:rsid w:val="00E826C8"/>
    <w:rsid w:val="00E828DA"/>
    <w:rsid w:val="00E83280"/>
    <w:rsid w:val="00E832C9"/>
    <w:rsid w:val="00E83469"/>
    <w:rsid w:val="00E83928"/>
    <w:rsid w:val="00E83E6E"/>
    <w:rsid w:val="00E850F7"/>
    <w:rsid w:val="00E853C0"/>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6C4"/>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5"/>
    <w:rsid w:val="00EA1B4A"/>
    <w:rsid w:val="00EA21F0"/>
    <w:rsid w:val="00EA2271"/>
    <w:rsid w:val="00EA2730"/>
    <w:rsid w:val="00EA394E"/>
    <w:rsid w:val="00EA3D67"/>
    <w:rsid w:val="00EA3DB9"/>
    <w:rsid w:val="00EA475F"/>
    <w:rsid w:val="00EA47D2"/>
    <w:rsid w:val="00EA4877"/>
    <w:rsid w:val="00EA4AC2"/>
    <w:rsid w:val="00EA5029"/>
    <w:rsid w:val="00EA5335"/>
    <w:rsid w:val="00EA5531"/>
    <w:rsid w:val="00EA6506"/>
    <w:rsid w:val="00EA708C"/>
    <w:rsid w:val="00EA7A7E"/>
    <w:rsid w:val="00EA7AF2"/>
    <w:rsid w:val="00EA7C07"/>
    <w:rsid w:val="00EA7C2F"/>
    <w:rsid w:val="00EA7CE6"/>
    <w:rsid w:val="00EA7E15"/>
    <w:rsid w:val="00EA7E9E"/>
    <w:rsid w:val="00EA7EF5"/>
    <w:rsid w:val="00EA7F1F"/>
    <w:rsid w:val="00EB0073"/>
    <w:rsid w:val="00EB00CD"/>
    <w:rsid w:val="00EB05DC"/>
    <w:rsid w:val="00EB080F"/>
    <w:rsid w:val="00EB1057"/>
    <w:rsid w:val="00EB1705"/>
    <w:rsid w:val="00EB1E07"/>
    <w:rsid w:val="00EB2435"/>
    <w:rsid w:val="00EB269A"/>
    <w:rsid w:val="00EB2B2A"/>
    <w:rsid w:val="00EB338E"/>
    <w:rsid w:val="00EB3495"/>
    <w:rsid w:val="00EB35D4"/>
    <w:rsid w:val="00EB37AE"/>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914"/>
    <w:rsid w:val="00EC1D3C"/>
    <w:rsid w:val="00EC1D83"/>
    <w:rsid w:val="00EC2106"/>
    <w:rsid w:val="00EC2177"/>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6F66"/>
    <w:rsid w:val="00EC7183"/>
    <w:rsid w:val="00EC71AB"/>
    <w:rsid w:val="00EC7BC5"/>
    <w:rsid w:val="00EC7E48"/>
    <w:rsid w:val="00EC7E88"/>
    <w:rsid w:val="00ED022F"/>
    <w:rsid w:val="00ED0AEC"/>
    <w:rsid w:val="00ED0DE8"/>
    <w:rsid w:val="00ED0E55"/>
    <w:rsid w:val="00ED0EB9"/>
    <w:rsid w:val="00ED1447"/>
    <w:rsid w:val="00ED197A"/>
    <w:rsid w:val="00ED19B6"/>
    <w:rsid w:val="00ED1A39"/>
    <w:rsid w:val="00ED24AE"/>
    <w:rsid w:val="00ED2FF1"/>
    <w:rsid w:val="00ED3207"/>
    <w:rsid w:val="00ED32E7"/>
    <w:rsid w:val="00ED3534"/>
    <w:rsid w:val="00ED35B9"/>
    <w:rsid w:val="00ED38D7"/>
    <w:rsid w:val="00ED3B7D"/>
    <w:rsid w:val="00ED41A1"/>
    <w:rsid w:val="00ED4D80"/>
    <w:rsid w:val="00ED5122"/>
    <w:rsid w:val="00ED540E"/>
    <w:rsid w:val="00ED54F7"/>
    <w:rsid w:val="00ED58F2"/>
    <w:rsid w:val="00ED5BB5"/>
    <w:rsid w:val="00ED65DF"/>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15"/>
    <w:rsid w:val="00EF20FD"/>
    <w:rsid w:val="00EF2786"/>
    <w:rsid w:val="00EF2C3D"/>
    <w:rsid w:val="00EF2E3D"/>
    <w:rsid w:val="00EF34CD"/>
    <w:rsid w:val="00EF3A28"/>
    <w:rsid w:val="00EF3A3D"/>
    <w:rsid w:val="00EF3A4A"/>
    <w:rsid w:val="00EF3D43"/>
    <w:rsid w:val="00EF447D"/>
    <w:rsid w:val="00EF493B"/>
    <w:rsid w:val="00EF4F32"/>
    <w:rsid w:val="00EF5198"/>
    <w:rsid w:val="00EF5247"/>
    <w:rsid w:val="00EF5326"/>
    <w:rsid w:val="00EF5861"/>
    <w:rsid w:val="00EF6141"/>
    <w:rsid w:val="00EF664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D69"/>
    <w:rsid w:val="00F05EED"/>
    <w:rsid w:val="00F06D7C"/>
    <w:rsid w:val="00F06F02"/>
    <w:rsid w:val="00F10437"/>
    <w:rsid w:val="00F10465"/>
    <w:rsid w:val="00F10864"/>
    <w:rsid w:val="00F108F5"/>
    <w:rsid w:val="00F11520"/>
    <w:rsid w:val="00F115E0"/>
    <w:rsid w:val="00F1165E"/>
    <w:rsid w:val="00F11C46"/>
    <w:rsid w:val="00F11CF5"/>
    <w:rsid w:val="00F12105"/>
    <w:rsid w:val="00F124CB"/>
    <w:rsid w:val="00F12B3D"/>
    <w:rsid w:val="00F12D63"/>
    <w:rsid w:val="00F1403E"/>
    <w:rsid w:val="00F1415B"/>
    <w:rsid w:val="00F14606"/>
    <w:rsid w:val="00F1476B"/>
    <w:rsid w:val="00F149F8"/>
    <w:rsid w:val="00F15860"/>
    <w:rsid w:val="00F158CF"/>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229"/>
    <w:rsid w:val="00F2357F"/>
    <w:rsid w:val="00F23A7D"/>
    <w:rsid w:val="00F23BD0"/>
    <w:rsid w:val="00F23FCA"/>
    <w:rsid w:val="00F244C0"/>
    <w:rsid w:val="00F2456B"/>
    <w:rsid w:val="00F24A57"/>
    <w:rsid w:val="00F24D18"/>
    <w:rsid w:val="00F24F4D"/>
    <w:rsid w:val="00F24FA0"/>
    <w:rsid w:val="00F250CE"/>
    <w:rsid w:val="00F25157"/>
    <w:rsid w:val="00F25394"/>
    <w:rsid w:val="00F25EB4"/>
    <w:rsid w:val="00F2617C"/>
    <w:rsid w:val="00F2643A"/>
    <w:rsid w:val="00F26886"/>
    <w:rsid w:val="00F2699C"/>
    <w:rsid w:val="00F26AF5"/>
    <w:rsid w:val="00F26B24"/>
    <w:rsid w:val="00F27201"/>
    <w:rsid w:val="00F27E0C"/>
    <w:rsid w:val="00F3002F"/>
    <w:rsid w:val="00F30031"/>
    <w:rsid w:val="00F30353"/>
    <w:rsid w:val="00F305EA"/>
    <w:rsid w:val="00F308C0"/>
    <w:rsid w:val="00F308EA"/>
    <w:rsid w:val="00F318E7"/>
    <w:rsid w:val="00F31ACA"/>
    <w:rsid w:val="00F31F17"/>
    <w:rsid w:val="00F322E1"/>
    <w:rsid w:val="00F3236F"/>
    <w:rsid w:val="00F32374"/>
    <w:rsid w:val="00F32F0E"/>
    <w:rsid w:val="00F32F3E"/>
    <w:rsid w:val="00F336DB"/>
    <w:rsid w:val="00F3383E"/>
    <w:rsid w:val="00F34286"/>
    <w:rsid w:val="00F342E5"/>
    <w:rsid w:val="00F346BC"/>
    <w:rsid w:val="00F3521B"/>
    <w:rsid w:val="00F35561"/>
    <w:rsid w:val="00F35865"/>
    <w:rsid w:val="00F35DF1"/>
    <w:rsid w:val="00F35E50"/>
    <w:rsid w:val="00F35E92"/>
    <w:rsid w:val="00F3634B"/>
    <w:rsid w:val="00F3651B"/>
    <w:rsid w:val="00F369F3"/>
    <w:rsid w:val="00F36A0C"/>
    <w:rsid w:val="00F370CB"/>
    <w:rsid w:val="00F377A2"/>
    <w:rsid w:val="00F37922"/>
    <w:rsid w:val="00F37AEF"/>
    <w:rsid w:val="00F40A4D"/>
    <w:rsid w:val="00F4125D"/>
    <w:rsid w:val="00F41389"/>
    <w:rsid w:val="00F42910"/>
    <w:rsid w:val="00F42C2B"/>
    <w:rsid w:val="00F439C5"/>
    <w:rsid w:val="00F43C5F"/>
    <w:rsid w:val="00F43DF3"/>
    <w:rsid w:val="00F43FFF"/>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03C"/>
    <w:rsid w:val="00F538CD"/>
    <w:rsid w:val="00F54192"/>
    <w:rsid w:val="00F542D8"/>
    <w:rsid w:val="00F548C8"/>
    <w:rsid w:val="00F55AC5"/>
    <w:rsid w:val="00F568FF"/>
    <w:rsid w:val="00F56918"/>
    <w:rsid w:val="00F56B25"/>
    <w:rsid w:val="00F56C31"/>
    <w:rsid w:val="00F56C6C"/>
    <w:rsid w:val="00F56E09"/>
    <w:rsid w:val="00F574B0"/>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387D"/>
    <w:rsid w:val="00F6404E"/>
    <w:rsid w:val="00F6433C"/>
    <w:rsid w:val="00F6474A"/>
    <w:rsid w:val="00F64966"/>
    <w:rsid w:val="00F64D85"/>
    <w:rsid w:val="00F64F9F"/>
    <w:rsid w:val="00F6522A"/>
    <w:rsid w:val="00F660B8"/>
    <w:rsid w:val="00F660C9"/>
    <w:rsid w:val="00F6624A"/>
    <w:rsid w:val="00F6658E"/>
    <w:rsid w:val="00F66758"/>
    <w:rsid w:val="00F669E3"/>
    <w:rsid w:val="00F67A85"/>
    <w:rsid w:val="00F67B22"/>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2CD4"/>
    <w:rsid w:val="00F73B6E"/>
    <w:rsid w:val="00F73D87"/>
    <w:rsid w:val="00F73F43"/>
    <w:rsid w:val="00F74609"/>
    <w:rsid w:val="00F74664"/>
    <w:rsid w:val="00F74791"/>
    <w:rsid w:val="00F749A6"/>
    <w:rsid w:val="00F74A7A"/>
    <w:rsid w:val="00F751EF"/>
    <w:rsid w:val="00F75549"/>
    <w:rsid w:val="00F7564B"/>
    <w:rsid w:val="00F75D9A"/>
    <w:rsid w:val="00F76337"/>
    <w:rsid w:val="00F763A6"/>
    <w:rsid w:val="00F763DF"/>
    <w:rsid w:val="00F76B2E"/>
    <w:rsid w:val="00F76B74"/>
    <w:rsid w:val="00F7792A"/>
    <w:rsid w:val="00F77C47"/>
    <w:rsid w:val="00F77CFA"/>
    <w:rsid w:val="00F802DC"/>
    <w:rsid w:val="00F80951"/>
    <w:rsid w:val="00F80D8F"/>
    <w:rsid w:val="00F81311"/>
    <w:rsid w:val="00F814F9"/>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AF"/>
    <w:rsid w:val="00F863EB"/>
    <w:rsid w:val="00F864D4"/>
    <w:rsid w:val="00F86538"/>
    <w:rsid w:val="00F8683A"/>
    <w:rsid w:val="00F86B20"/>
    <w:rsid w:val="00F86C43"/>
    <w:rsid w:val="00F8718E"/>
    <w:rsid w:val="00F87201"/>
    <w:rsid w:val="00F87317"/>
    <w:rsid w:val="00F87346"/>
    <w:rsid w:val="00F879C6"/>
    <w:rsid w:val="00F87CB7"/>
    <w:rsid w:val="00F87D07"/>
    <w:rsid w:val="00F87D7F"/>
    <w:rsid w:val="00F87E13"/>
    <w:rsid w:val="00F87E81"/>
    <w:rsid w:val="00F901EE"/>
    <w:rsid w:val="00F9020D"/>
    <w:rsid w:val="00F90391"/>
    <w:rsid w:val="00F9046C"/>
    <w:rsid w:val="00F90BEE"/>
    <w:rsid w:val="00F90C86"/>
    <w:rsid w:val="00F90FD6"/>
    <w:rsid w:val="00F910E4"/>
    <w:rsid w:val="00F91220"/>
    <w:rsid w:val="00F91221"/>
    <w:rsid w:val="00F91494"/>
    <w:rsid w:val="00F915AB"/>
    <w:rsid w:val="00F9174D"/>
    <w:rsid w:val="00F91906"/>
    <w:rsid w:val="00F91A98"/>
    <w:rsid w:val="00F91CA2"/>
    <w:rsid w:val="00F91DAC"/>
    <w:rsid w:val="00F92174"/>
    <w:rsid w:val="00F923DB"/>
    <w:rsid w:val="00F92725"/>
    <w:rsid w:val="00F9307D"/>
    <w:rsid w:val="00F93A3D"/>
    <w:rsid w:val="00F93D13"/>
    <w:rsid w:val="00F93EE6"/>
    <w:rsid w:val="00F94003"/>
    <w:rsid w:val="00F94412"/>
    <w:rsid w:val="00F94737"/>
    <w:rsid w:val="00F9473D"/>
    <w:rsid w:val="00F9495D"/>
    <w:rsid w:val="00F94A62"/>
    <w:rsid w:val="00F95013"/>
    <w:rsid w:val="00F951BD"/>
    <w:rsid w:val="00F9632D"/>
    <w:rsid w:val="00F9644F"/>
    <w:rsid w:val="00F96562"/>
    <w:rsid w:val="00F965D9"/>
    <w:rsid w:val="00F969EB"/>
    <w:rsid w:val="00F96C7A"/>
    <w:rsid w:val="00F96E7C"/>
    <w:rsid w:val="00F975B5"/>
    <w:rsid w:val="00F979F4"/>
    <w:rsid w:val="00FA04BE"/>
    <w:rsid w:val="00FA0509"/>
    <w:rsid w:val="00FA0A8A"/>
    <w:rsid w:val="00FA0E7C"/>
    <w:rsid w:val="00FA19C8"/>
    <w:rsid w:val="00FA1CBF"/>
    <w:rsid w:val="00FA1D8F"/>
    <w:rsid w:val="00FA1F1D"/>
    <w:rsid w:val="00FA2002"/>
    <w:rsid w:val="00FA2105"/>
    <w:rsid w:val="00FA2526"/>
    <w:rsid w:val="00FA25D5"/>
    <w:rsid w:val="00FA2A73"/>
    <w:rsid w:val="00FA2AB0"/>
    <w:rsid w:val="00FA2ED9"/>
    <w:rsid w:val="00FA36A3"/>
    <w:rsid w:val="00FA3C84"/>
    <w:rsid w:val="00FA438B"/>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0CCB"/>
    <w:rsid w:val="00FB15D5"/>
    <w:rsid w:val="00FB15FB"/>
    <w:rsid w:val="00FB1694"/>
    <w:rsid w:val="00FB18E8"/>
    <w:rsid w:val="00FB19D8"/>
    <w:rsid w:val="00FB22E5"/>
    <w:rsid w:val="00FB2803"/>
    <w:rsid w:val="00FB2864"/>
    <w:rsid w:val="00FB2F94"/>
    <w:rsid w:val="00FB3CD6"/>
    <w:rsid w:val="00FB4065"/>
    <w:rsid w:val="00FB4760"/>
    <w:rsid w:val="00FB47B5"/>
    <w:rsid w:val="00FB51C5"/>
    <w:rsid w:val="00FB52FD"/>
    <w:rsid w:val="00FB5360"/>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61"/>
    <w:rsid w:val="00FC23FA"/>
    <w:rsid w:val="00FC2742"/>
    <w:rsid w:val="00FC330F"/>
    <w:rsid w:val="00FC37F0"/>
    <w:rsid w:val="00FC3BBC"/>
    <w:rsid w:val="00FC3EEB"/>
    <w:rsid w:val="00FC4278"/>
    <w:rsid w:val="00FC4423"/>
    <w:rsid w:val="00FC47D1"/>
    <w:rsid w:val="00FC4CA4"/>
    <w:rsid w:val="00FC4DD6"/>
    <w:rsid w:val="00FC4E54"/>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2C0"/>
    <w:rsid w:val="00FD3905"/>
    <w:rsid w:val="00FD4620"/>
    <w:rsid w:val="00FD48FE"/>
    <w:rsid w:val="00FD4CC0"/>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8E5"/>
    <w:rsid w:val="00FE2B7B"/>
    <w:rsid w:val="00FE2CB8"/>
    <w:rsid w:val="00FE3100"/>
    <w:rsid w:val="00FE3439"/>
    <w:rsid w:val="00FE3768"/>
    <w:rsid w:val="00FE37C6"/>
    <w:rsid w:val="00FE48ED"/>
    <w:rsid w:val="00FE5172"/>
    <w:rsid w:val="00FE529A"/>
    <w:rsid w:val="00FE5410"/>
    <w:rsid w:val="00FE5977"/>
    <w:rsid w:val="00FE627C"/>
    <w:rsid w:val="00FE6885"/>
    <w:rsid w:val="00FE6DEC"/>
    <w:rsid w:val="00FE74E2"/>
    <w:rsid w:val="00FE74FC"/>
    <w:rsid w:val="00FE761D"/>
    <w:rsid w:val="00FE76FA"/>
    <w:rsid w:val="00FE7C3E"/>
    <w:rsid w:val="00FE7F00"/>
    <w:rsid w:val="00FF01C5"/>
    <w:rsid w:val="00FF0224"/>
    <w:rsid w:val="00FF0502"/>
    <w:rsid w:val="00FF0979"/>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26203"/>
  <w15:chartTrackingRefBased/>
  <w15:docId w15:val="{B9D488D6-F93D-4E8C-911C-9330B9141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8F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odyTextChar">
    <w:name w:val="Body Text Char"/>
    <w:aliases w:val="bt Char"/>
    <w:link w:val="BodyText"/>
    <w:rsid w:val="00AB1DAD"/>
    <w:rPr>
      <w:rFonts w:ascii="Times" w:hAnsi="Times"/>
      <w:szCs w:val="24"/>
      <w:lang w:eastAsia="en-US"/>
    </w:rPr>
  </w:style>
  <w:style w:type="character" w:customStyle="1" w:styleId="fontstyle01">
    <w:name w:val="fontstyle01"/>
    <w:basedOn w:val="DefaultParagraphFont"/>
    <w:rsid w:val="000B7C21"/>
    <w:rPr>
      <w:rFonts w:ascii="TimesNewRomanPSMT" w:hAnsi="TimesNewRomanPSMT" w:hint="default"/>
      <w:b w:val="0"/>
      <w:bCs w:val="0"/>
      <w:i w:val="0"/>
      <w:iCs w:val="0"/>
      <w:color w:val="000000"/>
      <w:sz w:val="48"/>
      <w:szCs w:val="48"/>
    </w:rPr>
  </w:style>
  <w:style w:type="character" w:customStyle="1" w:styleId="fontstyle21">
    <w:name w:val="fontstyle21"/>
    <w:basedOn w:val="DefaultParagraphFont"/>
    <w:rsid w:val="00EA5531"/>
    <w:rPr>
      <w:rFonts w:ascii="TimesNewRomanPS-ItalicMT" w:hAnsi="TimesNewRomanPS-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6500">
      <w:bodyDiv w:val="1"/>
      <w:marLeft w:val="0"/>
      <w:marRight w:val="0"/>
      <w:marTop w:val="0"/>
      <w:marBottom w:val="0"/>
      <w:divBdr>
        <w:top w:val="none" w:sz="0" w:space="0" w:color="auto"/>
        <w:left w:val="none" w:sz="0" w:space="0" w:color="auto"/>
        <w:bottom w:val="none" w:sz="0" w:space="0" w:color="auto"/>
        <w:right w:val="none" w:sz="0" w:space="0" w:color="auto"/>
      </w:divBdr>
    </w:div>
    <w:div w:id="451063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943673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933066">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853914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532242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42118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02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066738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4578358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47148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Lee, Wookbong</DisplayName>
        <AccountId>2927</AccountId>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3A326B56-DCB5-4B81-BB47-AFFD9D6B0BC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CA9B0199-F0A8-483D-AB9B-3872F67B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1355</TotalTime>
  <Pages>2</Pages>
  <Words>950</Words>
  <Characters>4849</Characters>
  <Application>Microsoft Office Word</Application>
  <DocSecurity>0</DocSecurity>
  <Lines>77</Lines>
  <Paragraphs>36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cp:keywords>
  <dc:description/>
  <cp:lastModifiedBy>Sergeev, Victor</cp:lastModifiedBy>
  <cp:revision>54</cp:revision>
  <cp:lastPrinted>2016-10-31T23:10:00Z</cp:lastPrinted>
  <dcterms:created xsi:type="dcterms:W3CDTF">2017-03-24T23:45:00Z</dcterms:created>
  <dcterms:modified xsi:type="dcterms:W3CDTF">2017-05-04T19:22:00Z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f214617e-2098-4997-a5e6-fc286b309d77</vt:lpwstr>
  </property>
  <property fmtid="{D5CDD505-2E9C-101B-9397-08002B2CF9AE}" pid="6" name="CTP_TimeStamp">
    <vt:lpwstr>2017-05-04 19:22:52Z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0x01010058DDEB47312E4967BFC1576B96E8C3D40039B5EFFB71B84E46BCEF74BDDA92E4BD</vt:lpwstr>
  </property>
  <property fmtid="{D5CDD505-2E9C-101B-9397-08002B2CF9AE}" pid="12" name="CTPClassification">
    <vt:lpwstr>CTP_PUBLIC</vt:lpwstr>
  </property>
</Properties>
</file>